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CICHOCKI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Dyplomowanie inżynierskie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SD2M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spotkania seminaryjne
  5 h - konsultacje z opiekunem związane z przygotowaniem prezentacji
20 h - merytoryczne przygotowanie referatu
10 h - przygotowanie prezentacji
  5 h - przygotowanie sprawozdania
ŁĄCZNIE 70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PSRM - Pracownia problemowa 2 (wymagane)
PDRM - Pracownia dyplomowa 1 (zalecane)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do:
- samodzielnego sformułowania problemu, 
- doboru literatury i jej krytycznej analizy, 
- przygotowania prezentacji (z uwzględnieniem jej walorów estetycznych i dostosowaniem do poziomu przygotowania odbiorców)
- wygłoszenia referatu,
- napisania krótkiego podsumowania,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podlega:
- przygotowanie prezentacji
- wygłoszenie referatu
- udział w dyskusji na temat własnego wystąpienia
- udział w dyskusjach na temat wystąpień innych prelegentów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na stronie przedmiotu
Inne materiały - odpowiednie do tematyki prezentacji.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.https://studia.elka.pw.edu.pl/priv/14Z/SD2M.A/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SDI_U01: </w:t>
      </w:r>
    </w:p>
    <w:p>
      <w:pPr/>
      <w:r>
        <w:rPr/>
        <w:t xml:space="preserve">potrafi odnaleźć i właściwie wykorzystać źródła informacji, odnoszące się do obszaru problemowego referatu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bibliografia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SDI_U02: </w:t>
      </w:r>
    </w:p>
    <w:p>
      <w:pPr/>
      <w:r>
        <w:rPr/>
        <w:t xml:space="preserve">potrafi przygotować prezentację na temat opracowanego referatu, oraz wygłosić referat korzystając z tej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SDI_U03: </w:t>
      </w:r>
    </w:p>
    <w:p>
      <w:pPr/>
      <w:r>
        <w:rPr/>
        <w:t xml:space="preserve">potrafi przygotować referat zgodnie z podanym wzorcem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napisany artykuł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SDI_K01: </w:t>
      </w:r>
    </w:p>
    <w:p>
      <w:pPr/>
      <w:r>
        <w:rPr/>
        <w:t xml:space="preserve">uczestniczy w dyskusji seminaryjnej, potrafi bronić swego stanowiska,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SDI_K01: </w:t>
      </w:r>
    </w:p>
    <w:p>
      <w:pPr/>
      <w:r>
        <w:rPr/>
        <w:t xml:space="preserve">uczestniczy w dyskusji seminaryjnej, potrafi bronić swego stanowiska,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SDi_K02: </w:t>
      </w:r>
    </w:p>
    <w:p>
      <w:pPr/>
      <w:r>
        <w:rPr/>
        <w:t xml:space="preserve">potrafi przedstawić w zrozumiały sposób najnowsze osiągnięcia w zakresie tematyki pracy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formy referatu na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2024-05-04T22:12:26+02:00</dcterms:created>
  <dcterms:modified xsi:type="dcterms:W3CDTF">2024-05-04T22:12:26+02:00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