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Tracz, dr inż. Paweł Wymysłowski.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18, w tym:
a) ćwiczenia laboratoryjne – 15 godz., 
b) konsultacje – 3 godz. 
2. Praca własna studenta – 11 godzin, w tym: 
a) 5 godz. – przygotowywanie się do ćwiczeń laboratoryjnych, 
b) 6 godz. – opracowanie wyników, przygotowanie sprawozdań. 
Razem - 29 godz. =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kontaktowych: 18, w tym:
a) ćwiczenia  laboratoryjne  – 15 godz.,
b)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1) ćwiczenia  laboratoryjne  -15 godz.,
2) 5 godz. – przygotowywanie się do ćwiczeń laboratoryjnych,
3) 6 godz. – opracowanie wyników,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wyniku zaliczenia przedmiotów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zaliczeniowe,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 2. Brzoska Z.: Wytrzymałość Materiałów, PWN, Warszawa, 1979. 
Dodatkowa literatura:  instrukcje do ćwiczeń.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ML.NK428_W1: </w:t>
      </w:r>
    </w:p>
    <w:p>
      <w:pPr/>
      <w:r>
        <w:rPr/>
        <w:t xml:space="preserve">Ugruntowana wiedza z zakresu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ML.NK428_W2: </w:t>
      </w:r>
    </w:p>
    <w:p>
      <w:pPr/>
      <w:r>
        <w:rPr/>
        <w:t xml:space="preserve">Znajomość różnych metod doświadczalnych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ML.NK428_U1: </w:t>
      </w:r>
    </w:p>
    <w:p>
      <w:pPr/>
      <w:r>
        <w:rPr/>
        <w:t xml:space="preserve">Samodzielne planowanie i wykonywanie ćwiczeń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ML.NK428_U1: </w:t>
      </w:r>
    </w:p>
    <w:p>
      <w:pPr/>
      <w:r>
        <w:rPr/>
        <w:t xml:space="preserve">Samodzielne planowanie i wykonywanie ćwiczeń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ML.NK428_U2: </w:t>
      </w:r>
    </w:p>
    <w:p>
      <w:pPr/>
      <w:r>
        <w:rPr/>
        <w:t xml:space="preserve">Umiejętność oceny wyników i analizy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2026-04-25T01:43:27+02:00</dcterms:created>
  <dcterms:modified xsi:type="dcterms:W3CDTF">2026-04-25T01:43:27+02:00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