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70, w tym:
a)	wykład – 30 godz.,
b)	laboratoria – 30 godz.,
c)	konsultacje – 10 godz.
Praca własna studenta – 55 godzin, w tym:
a)	20 godz. – bieżące przygotowywanie się do laboratoriów i wykładów,
b)	10 godz. – realizacja zadań domowych,
c)	20 godz. - przygotowanie się do 2 kolokwiów .
Razem: 125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kontaktowych: 70, w tym:
a)	wykład – 30 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godzin, w tym:
a) 30 godz. - laboratoria,
b) 15 godz. – bieżące przygotowywanie się do laboratoriów,
c) 10 godz. -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12 -osobowe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2) Schildt, Herbert, Język C, O Reilly, 2003.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ML.NW106_W1: </w:t>
      </w:r>
    </w:p>
    <w:p>
      <w:pPr/>
      <w:r>
        <w:rPr/>
        <w:t xml:space="preserve">Ma wiedzę w zakresie podstaw języka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ML.NW106_W2: </w:t>
      </w:r>
    </w:p>
    <w:p>
      <w:pPr/>
      <w:r>
        <w:rPr/>
        <w:t xml:space="preserve">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ML.NW106_U1: </w:t>
      </w:r>
    </w:p>
    <w:p>
      <w:pPr/>
      <w:r>
        <w:rPr/>
        <w:t xml:space="preserve">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MiBM1_U02, MiBM1_U03, MiBM1_U07,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T1A_U07,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ML.NW106_K1: </w:t>
      </w:r>
    </w:p>
    <w:p>
      <w:pPr/>
      <w:r>
        <w:rPr/>
        <w:t xml:space="preserve">							Potrafi przy wykorzystaniu narzędzi komputerowych rozwiązać prosty problem matematyczny.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2024-05-02T11:20:50+02:00</dcterms:created>
  <dcterms:modified xsi:type="dcterms:W3CDTF">2024-05-02T11:20:50+02:00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