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Akumulacji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- 30 - udział w wykładach.
2) Praca własna studenta - 25 godz., w tym:
a) przygotowanie prezentacji na zadany temat - 15 godz.,
b) przygotowanie do kolokwiów - 10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przygotowanie prezentacji na zadany temat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prerekwizyty: "Termodynamika I", "Wymiana Ciepła I", "Odnawialne Źródła Energii".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(80%), prezentacja na zadany temat (20%).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R.Domański: Magazynowanie energii. WNT, Warszawa 1990. 
2) Czasopisma naukowe dostępne na stronie www.bg.pw.edu.pl (Biblioteka Główna PW). 
3) Materiały przygotowane przez wykładowcę udostępniane na stronie 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E1_W23,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ML.NS732_U01: </w:t>
      </w:r>
    </w:p>
    <w:p>
      <w:pPr/>
      <w:r>
        <w:rPr/>
        <w:t xml:space="preserve">							Potrafi dobrać odpowiednią technologię magazynowania energii do określonego systemu energetycznego (źródło-odbiorca).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2026-04-21T07:45:31+02:00</dcterms:created>
  <dcterms:modified xsi:type="dcterms:W3CDTF">2026-04-21T07:45:31+02:00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