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30, w tym:
a) udział w zajęciach laboratoryjnych - 30 godz.
2) Praca własna - 26 godz., w tym:
a) przygotowanie się do kolokwiów - 6 godz.,
b) sporządzanie sprawozdań z ćwiczeń laboratoryjnych - 20 godz.
Razem: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30, w tym:
a) udział w zajęciach laboratoryjnych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 
a) udział w zajęciach laboratoryjnych - 30 godz.,
b) sporządzanie sprawozdań z ćwiczeń laboratoryjnych - 20.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(4 osoby przy jednym stanowisku laboratoryjnym)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teoretycznej z zakresu elektrotechniki i jej poszerzenie o zagadnienia praktyczne. Nauczenie sposobu pomiarów wielkości elektrycznych w tym: pomiarów mocy i energii istotnych w ekonomicznym gospodarowaniu energią elektryczną. Poznanie zasad eksploatacji wybranych urządzeń wykorzystywanych w elektroenergetyce.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impedancji różnymi metodami. Badanie właściwości elementów nieliniowych. Badanie cewki z rdzeniem ferromagnetycznym. Pomiary mocy i energii w obwodach jedno i trójfazowych. Ochrona przeciwporażeniowa. Badanie transformatora. Badanie silników indukcyjnych.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ocena wykonywanych przez studenta w trakcie laboratorium zadań, ocena sprawozdań.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Elektrotechnika i elektronika dla nieelektryków – praca zbiorowa WNT 2004. 2. Laboratorium elektrotechniki dla mechaników, Oficyna Wyd. PW,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ML.NK317_W1: </w:t>
      </w:r>
    </w:p>
    <w:p>
      <w:pPr/>
      <w:r>
        <w:rPr/>
        <w:t xml:space="preserve">Student zna podstawowe metody pomiaru wielkości elektrycznych i nieelektrycznych metodami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ML.NK317_W1: </w:t>
      </w:r>
    </w:p>
    <w:p>
      <w:pPr/>
      <w:r>
        <w:rPr/>
        <w:t xml:space="preserve">Student zna podstawowe metody pomiaru wielkości elektrycznych i nieelektrycznych metodami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ML.NK317_W2: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ML.NK317_W2: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ML.NK317_U1: </w:t>
      </w:r>
    </w:p>
    <w:p>
      <w:pPr/>
      <w:r>
        <w:rPr/>
        <w:t xml:space="preserve">Student potrafi zmierzyć podstawowe wielkości elektryczne w obwodach prądu stałego i zmiennego (1 fazowego i 3 fazowego).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ML.NK317_U2: </w:t>
      </w:r>
    </w:p>
    <w:p>
      <w:pPr/>
      <w:r>
        <w:rPr/>
        <w:t xml:space="preserve">Student posiada umiejętność doboru przyrządów pomiarowych i analizy wyników pomiarów z uwzględnieniem błędów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ML.NK317_U3: </w:t>
      </w:r>
    </w:p>
    <w:p>
      <w:pPr/>
      <w:r>
        <w:rPr/>
        <w:t xml:space="preserve">Student potrafi prawidłowo eksploatować maszyny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ML.NK317_U4: </w:t>
      </w:r>
    </w:p>
    <w:p>
      <w:pPr/>
      <w:r>
        <w:rPr/>
        <w:t xml:space="preserve">Student jest w stanie sprawdzić skuteczność ochrony przeciwporażeniowej.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ML.NK317_K1: </w:t>
      </w:r>
    </w:p>
    <w:p>
      <w:pPr/>
      <w:r>
        <w:rPr/>
        <w:t xml:space="preserve">Student umie współpracować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2024-04-29T06:32:19+02:00</dcterms:created>
  <dcterms:modified xsi:type="dcterms:W3CDTF">2024-04-29T06:32:19+02:00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