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ML.NW134_U1: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ML.NW134_U2: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ML.NW134_U4: </w:t>
      </w:r>
    </w:p>
    <w:p>
      <w:pPr/>
      <w:r>
        <w:rPr/>
        <w:t xml:space="preserve">Potrafi w krótki i jasny sposób przedstawić wyniki swojej pracy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T2A_K07</w:t>
      </w:r>
    </w:p>
    <w:p>
      <w:pPr>
        <w:keepNext w:val="1"/>
        <w:spacing w:after="10"/>
      </w:pPr>
      <w:r>
        <w:rPr>
          <w:b/>
          <w:bCs/>
        </w:rPr>
        <w:t xml:space="preserve">Efekt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2026-04-16T07:43:10+02:00</dcterms:created>
  <dcterms:modified xsi:type="dcterms:W3CDTF">2026-04-16T07:43:10+02:00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