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Algorytmy i Programy Bilansów Cieplnych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Jarosław Milewski,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ML.NS635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32, w tym:
a) udział w wykładach - 15 godz.,
b) udział w ćwiczeniach - 15 godz.,
c) konsultacje - 2 godz.
2) Praca własna studenta - 20 godz., w tym:
a) bieżące przygotowywanie się do zajęć, praca nad projektem. - 20 godz.
Razem - 52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 liczba godzin kontaktowych: 32, w tym:
a) udział w wykładach - 15 godz.,
b) udział w ćwiczeniach - 15 godz.,
c) konsultacje - 2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punktu ECTS - 35 godzin, w tym:
a) udział w ćwiczeniach - 15 godz.,
b) bieżące przygotowywanie się do zajęć, praca nad projektem. - 20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student posiądzie umiejętności posługiwania się profesjonalnymi i zaawansowanymi narzędziami służącymi do modelowania, symulacji i optymalizacji bilansów cieplnych układów energetycznych.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Komercyjne programy do bilansowania układów cieplnych. Instalacja energetyczna jako obiekt bilansowania. Bilans masy, energii i pędu dla stanu ustalonego i nieustalonego. Formułowanie układów równań bilansowych. Automatyzacja procesów formułowania równań, metody macierzowe, wykorzystanie grafów, metody obiektowe. Metody rozwiązywania układów równań algebraicznych i różniczkowych.
Zajęcia zostały przygotowane i będą prowadzone z wykorzystaniem metody design thinking.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projektu i test zaliczeniowy.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Podręcznik użytkownika programu Hysys.
2)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http://estudia.meil.pw.edu.pl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ML.NS635_W1: </w:t>
      </w:r>
    </w:p>
    <w:p>
      <w:pPr/>
      <w:r>
        <w:rPr/>
        <w:t xml:space="preserve">Wiedza w zakresie modelowania matematycznego urządzeń i instalacji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ML.NS635_W1: </w:t>
      </w:r>
    </w:p>
    <w:p>
      <w:pPr/>
      <w:r>
        <w:rPr/>
        <w:t xml:space="preserve">Wiedza w zakresie modelowania matematycznego urządzeń i instalacji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ML.NS635_W1: </w:t>
      </w:r>
    </w:p>
    <w:p>
      <w:pPr/>
      <w:r>
        <w:rPr/>
        <w:t xml:space="preserve">Wiedza w zakresie modelowania matematycznego urządzeń i instalacji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ML.NS635_W1: </w:t>
      </w:r>
    </w:p>
    <w:p>
      <w:pPr/>
      <w:r>
        <w:rPr/>
        <w:t xml:space="preserve">Wiedza w zakresie modelowania matematycznego urządzeń i instalacji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ML.NS635_W1: </w:t>
      </w:r>
    </w:p>
    <w:p>
      <w:pPr/>
      <w:r>
        <w:rPr/>
        <w:t xml:space="preserve">Wiedza w zakresie modelowania matematycznego urządzeń i instalacji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ML.NS635_W1: </w:t>
      </w:r>
    </w:p>
    <w:p>
      <w:pPr/>
      <w:r>
        <w:rPr/>
        <w:t xml:space="preserve">Wiedza w zakresie modelowania matematycznego urządzeń i instalacji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ML.NS635_W2: </w:t>
      </w:r>
    </w:p>
    <w:p>
      <w:pPr/>
      <w:r>
        <w:rPr/>
        <w:t xml:space="preserve">Wiedza w zakresie bilansowania instalacji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ML.NS635_W2: </w:t>
      </w:r>
    </w:p>
    <w:p>
      <w:pPr/>
      <w:r>
        <w:rPr/>
        <w:t xml:space="preserve">Wiedza w zakresie bilansowania instalacji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ML.NS635_W2: </w:t>
      </w:r>
    </w:p>
    <w:p>
      <w:pPr/>
      <w:r>
        <w:rPr/>
        <w:t xml:space="preserve">Wiedza w zakresie bilansowania instalacji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ML.NS635_W2: </w:t>
      </w:r>
    </w:p>
    <w:p>
      <w:pPr/>
      <w:r>
        <w:rPr/>
        <w:t xml:space="preserve">Wiedza w zakresie bilansowania instalacji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ML.NS635_W2: </w:t>
      </w:r>
    </w:p>
    <w:p>
      <w:pPr/>
      <w:r>
        <w:rPr/>
        <w:t xml:space="preserve">Wiedza w zakresie bilansowania instalacji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ML.NS635_W2: </w:t>
      </w:r>
    </w:p>
    <w:p>
      <w:pPr/>
      <w:r>
        <w:rPr/>
        <w:t xml:space="preserve">Wiedza w zakresie bilansowania instalacji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ML.NS635_W3: </w:t>
      </w:r>
    </w:p>
    <w:p>
      <w:pPr/>
      <w:r>
        <w:rPr/>
        <w:t xml:space="preserve">Wiedza w zakresie optymalizacji rozkładu obciążeń układów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ML.NS635_W3: </w:t>
      </w:r>
    </w:p>
    <w:p>
      <w:pPr/>
      <w:r>
        <w:rPr/>
        <w:t xml:space="preserve">Wiedza w zakresie optymalizacji rozkładu obciążeń układów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ML.NS635_W3: </w:t>
      </w:r>
    </w:p>
    <w:p>
      <w:pPr/>
      <w:r>
        <w:rPr/>
        <w:t xml:space="preserve">Wiedza w zakresie optymalizacji rozkładu obciążeń układów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ML.NS635_U1: </w:t>
      </w:r>
    </w:p>
    <w:p>
      <w:pPr/>
      <w:r>
        <w:rPr/>
        <w:t xml:space="preserve">Umiejętności  w zakresie modelowania urządzeń i instalacji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ML.NS635_U1: </w:t>
      </w:r>
    </w:p>
    <w:p>
      <w:pPr/>
      <w:r>
        <w:rPr/>
        <w:t xml:space="preserve">Umiejętności  w zakresie modelowania urządzeń i instalacji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ML.NS635_U1: </w:t>
      </w:r>
    </w:p>
    <w:p>
      <w:pPr/>
      <w:r>
        <w:rPr/>
        <w:t xml:space="preserve">Umiejętności  w zakresie modelowania urządzeń i instalacji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ML.NS635_U1: </w:t>
      </w:r>
    </w:p>
    <w:p>
      <w:pPr/>
      <w:r>
        <w:rPr/>
        <w:t xml:space="preserve">Umiejętności  w zakresie modelowania urządzeń i instalacji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ML.NS635_U1: </w:t>
      </w:r>
    </w:p>
    <w:p>
      <w:pPr/>
      <w:r>
        <w:rPr/>
        <w:t xml:space="preserve">Umiejętności  w zakresie modelowania urządzeń i instalacji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ML.NS635_U1: </w:t>
      </w:r>
    </w:p>
    <w:p>
      <w:pPr/>
      <w:r>
        <w:rPr/>
        <w:t xml:space="preserve">Umiejętności  w zakresie modelowania urządzeń i instalacji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ML.NS635_U1: </w:t>
      </w:r>
    </w:p>
    <w:p>
      <w:pPr/>
      <w:r>
        <w:rPr/>
        <w:t xml:space="preserve">Umiejętności  w zakresie modelowania urządzeń i instalacji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ML.NS635_U2: </w:t>
      </w:r>
    </w:p>
    <w:p>
      <w:pPr/>
      <w:r>
        <w:rPr/>
        <w:t xml:space="preserve">Umiejętność bilansowania układów energetycznych i optymalizacji ich parametrów.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ML.NS635_U2: </w:t>
      </w:r>
    </w:p>
    <w:p>
      <w:pPr/>
      <w:r>
        <w:rPr/>
        <w:t xml:space="preserve">Umiejętność bilansowania układów energetycznych i optymalizacji ich parametrów.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ML.NS635_U2: </w:t>
      </w:r>
    </w:p>
    <w:p>
      <w:pPr/>
      <w:r>
        <w:rPr/>
        <w:t xml:space="preserve">Umiejętność bilansowania układów energetycznych i optymalizacji ich parametrów.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ML.NS635_U2: </w:t>
      </w:r>
    </w:p>
    <w:p>
      <w:pPr/>
      <w:r>
        <w:rPr/>
        <w:t xml:space="preserve">Umiejętność bilansowania układów energetycznych i optymalizacji ich parametrów.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ML.NS635_U2: </w:t>
      </w:r>
    </w:p>
    <w:p>
      <w:pPr/>
      <w:r>
        <w:rPr/>
        <w:t xml:space="preserve">Umiejętność bilansowania układów energetycznych i optymalizacji ich parametrów.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ML.NS635_U3: </w:t>
      </w:r>
    </w:p>
    <w:p>
      <w:pPr/>
      <w:r>
        <w:rPr/>
        <w:t xml:space="preserve">Umiejętność wykorzystania komercyjnych programów obliczeniowych dla zagadnień modelowania, bilansowania i optymalizacji pracy układów.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ML.NS635_U3: </w:t>
      </w:r>
    </w:p>
    <w:p>
      <w:pPr/>
      <w:r>
        <w:rPr/>
        <w:t xml:space="preserve">Umiejętność wykorzystania komercyjnych programów obliczeniowych dla zagadnień modelowania, bilansowania i optymalizacji pracy układów.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ML.NS635_U3: </w:t>
      </w:r>
    </w:p>
    <w:p>
      <w:pPr/>
      <w:r>
        <w:rPr/>
        <w:t xml:space="preserve">Umiejętność wykorzystania komercyjnych programów obliczeniowych dla zagadnień modelowania, bilansowania i optymalizacji pracy układów.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ML.NS635_K1: </w:t>
      </w:r>
    </w:p>
    <w:p>
      <w:pPr/>
      <w:r>
        <w:rPr/>
        <w:t xml:space="preserve">Potrafi realizować zaawansowane zadanie obliczeniowe korzystając z materiałów dodatkowych.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ML.NS635_K1: </w:t>
      </w:r>
    </w:p>
    <w:p>
      <w:pPr/>
      <w:r>
        <w:rPr/>
        <w:t xml:space="preserve">Potrafi realizować zaawansowane zadanie obliczeniowe korzystając z materiałów dodatkowych.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2025-04-10T11:28:27+02:00</dcterms:created>
  <dcterms:modified xsi:type="dcterms:W3CDTF">2025-04-10T11:28:27+02:00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