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teoria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Głębocki,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15 godzin wykładów;
b) 15 godzin ćwiczeń;
c) 5 godzin konsultacji.
2. Praca własna - 40 godzin, w tym:
a) 10 godzin - przygotowanie do kolokwium,
b) 15 godzin -  praca domowa,
c) 15 godzin - studiowanie literatury.
Łącznie - 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punkty  ECTS - liczba godzin kontaktowych - 35, w tym:
a) 15 godzin wykładów;
b) 15 godzin ćwiczeń;
c) 5 godzin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materiału oferowany w ramach przedmiotu obejmuje zagadnienia z zakresu zaawansowanej teorii sterowania oraz nowych jej metod z uwzględnieniem zastosowań do sterowania obiektów latających. Wykładana wiedza dotyczy następujących zagadnień: układy dyskretne, układy nieliniowe, układy stochastyczne, układy predykcyjne, sterowanie optymalne, sterowanie adaptacyjne, regulatory rozmyte, sieci neuronowe, algorytmy genetyczne.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(max 30 punktów – zalicz ). Student ma obowiązek zaliczyć obydwa kolokwia. Ocena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Materiały na stronie http://mel.pw.edu.pl/zaiol/ZAiOL/Dydaktyka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ML.NS648_W1: </w:t>
      </w:r>
    </w:p>
    <w:p>
      <w:pPr/>
      <w:r>
        <w:rPr/>
        <w:t xml:space="preserve">							Znajomość modelowania układów dynamicznych różnymi metodami.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ML.NS648_W1: </w:t>
      </w:r>
    </w:p>
    <w:p>
      <w:pPr/>
      <w:r>
        <w:rPr/>
        <w:t xml:space="preserve">							Znajomość modelowania układów dynamicznych różnymi metodami.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ML.NS648_W1: </w:t>
      </w:r>
    </w:p>
    <w:p>
      <w:pPr/>
      <w:r>
        <w:rPr/>
        <w:t xml:space="preserve">							Znajomość modelowania układów dynamicznych różnymi metodami.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ML.NS648_W1: </w:t>
      </w:r>
    </w:p>
    <w:p>
      <w:pPr/>
      <w:r>
        <w:rPr/>
        <w:t xml:space="preserve">							Znajomość modelowania układów dynamicznych różnymi metodami.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ML.NS648_W1: </w:t>
      </w:r>
    </w:p>
    <w:p>
      <w:pPr/>
      <w:r>
        <w:rPr/>
        <w:t xml:space="preserve">							Znajomość modelowania układów dynamicznych różnymi metodami.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ML.NS648_W1: </w:t>
      </w:r>
    </w:p>
    <w:p>
      <w:pPr/>
      <w:r>
        <w:rPr/>
        <w:t xml:space="preserve">							Znajomość modelowania układów dynamicznych różnymi metodami.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ML.NS648_W6: </w:t>
      </w:r>
    </w:p>
    <w:p>
      <w:pPr/>
      <w:r>
        <w:rPr/>
        <w:t xml:space="preserve">							Student posiada znajomość metod optymalizacji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ML.NS648_W6: </w:t>
      </w:r>
    </w:p>
    <w:p>
      <w:pPr/>
      <w:r>
        <w:rPr/>
        <w:t xml:space="preserve">							Student posiada znajomość metod optymalizacji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ML.NS648_W6: </w:t>
      </w:r>
    </w:p>
    <w:p>
      <w:pPr/>
      <w:r>
        <w:rPr/>
        <w:t xml:space="preserve">							Student posiada znajomość metod optymalizacji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ML.NS648_U2: </w:t>
      </w:r>
    </w:p>
    <w:p>
      <w:pPr/>
      <w:r>
        <w:rPr/>
        <w:t xml:space="preserve">							Student umie korzystać z programów narzędziowych z zakresu automatyki i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ML.NS648_U2: </w:t>
      </w:r>
    </w:p>
    <w:p>
      <w:pPr/>
      <w:r>
        <w:rPr/>
        <w:t xml:space="preserve">							Student umie korzystać z programów narzędziowych z zakresu automatyki i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ML.NS648_U2: </w:t>
      </w:r>
    </w:p>
    <w:p>
      <w:pPr/>
      <w:r>
        <w:rPr/>
        <w:t xml:space="preserve">							Student umie korzystać z programów narzędziowych z zakresu automatyki i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ML.NS648_U2: </w:t>
      </w:r>
    </w:p>
    <w:p>
      <w:pPr/>
      <w:r>
        <w:rPr/>
        <w:t xml:space="preserve">							Student umie korzystać z programów narzędziowych z zakresu automatyki i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ML.NS648_U2: </w:t>
      </w:r>
    </w:p>
    <w:p>
      <w:pPr/>
      <w:r>
        <w:rPr/>
        <w:t xml:space="preserve">							Student umie korzystać z programów narzędziowych z zakresu automatyki i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ML.NS648_U4: </w:t>
      </w:r>
    </w:p>
    <w:p>
      <w:pPr/>
      <w:r>
        <w:rPr/>
        <w:t xml:space="preserve">							Student umie ocenić poprawność pracy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ML.NS648_U4: </w:t>
      </w:r>
    </w:p>
    <w:p>
      <w:pPr/>
      <w:r>
        <w:rPr/>
        <w:t xml:space="preserve">							Student umie ocenić poprawność pracy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ML.NS648_U4: </w:t>
      </w:r>
    </w:p>
    <w:p>
      <w:pPr/>
      <w:r>
        <w:rPr/>
        <w:t xml:space="preserve">							Student umie ocenić poprawność pracy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ML.NS648_U4: </w:t>
      </w:r>
    </w:p>
    <w:p>
      <w:pPr/>
      <w:r>
        <w:rPr/>
        <w:t xml:space="preserve">							Student umie ocenić poprawność pracy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ML.NS648_U4: </w:t>
      </w:r>
    </w:p>
    <w:p>
      <w:pPr/>
      <w:r>
        <w:rPr/>
        <w:t xml:space="preserve">							Student umie ocenić poprawność pracy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ML.NS648_U4: </w:t>
      </w:r>
    </w:p>
    <w:p>
      <w:pPr/>
      <w:r>
        <w:rPr/>
        <w:t xml:space="preserve">							Student umie ocenić poprawność pracy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2025-04-10T11:58:20+02:00</dcterms:created>
  <dcterms:modified xsi:type="dcterms:W3CDTF">2025-04-10T11:58:20+02:00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