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satelitarna 1</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ML.NS568</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30 godz. - wykłady,
b) 5 godz. - konsultacja z prowadzącym.
2. Praca własna - 40 godzin, w tym:
a) 20 godz. - przygotowanie do kolokwium;
b) 20 godz. - praca domowa, przygotowanie do zajęć.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-Liczba godzin kontaktowych - 35, w tym:
a) 30 godz. - wykłady,
b) 5 godz. - konsultacja z prowadzącym.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fizyki oraz mechaniki nieba.</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jest zapoznanie się ideą prowadzenia badań teledetekcyjnych z podstawowymi technikami teledetekcji satelitarnej, a także z trendami rozwoju w tym zakresie.</w:t>
      </w:r>
    </w:p>
    <w:p>
      <w:pPr>
        <w:keepNext w:val="1"/>
        <w:spacing w:after="10"/>
      </w:pPr>
      <w:r>
        <w:rPr>
          <w:b/>
          <w:bCs/>
        </w:rPr>
        <w:t xml:space="preserve">Treści kształcenia: </w:t>
      </w:r>
    </w:p>
    <w:p>
      <w:pPr>
        <w:spacing w:before="20" w:after="190"/>
      </w:pPr>
      <w:r>
        <w:rPr/>
        <w:t xml:space="preserve">Podstawy fizyczne teledetekcji. Zależności energetyczne w układzie: Słońce – obiekt – urządzenie rejestrujące. Pasma pochłaniania promieniowania, okna atmosferyczne stosowane w teledetekcji. Charakterystyki spektralne obiektów i ich znaczenie w teledetekcji. Przegląd technik teledetekcji satelitarnej (skanery optyczne: wielo-, super- i hiperspektralne, skanery termalne, urządzenia radarowe), ich wady i zalety, ograniczenia techniczne. Problematyka przetwarzania obrazów satelitarnych (m.in. o tym dlaczego wykonywane są korekcje radiometryczne i korekcja geometryczna obrazów satelitarnych i z czego wynikają błędy radiometryczne i geometryczne). Zastosowania danych satelitarnych i dalsze kierunku rozwoju</w:t>
      </w:r>
    </w:p>
    <w:p>
      <w:pPr>
        <w:keepNext w:val="1"/>
        <w:spacing w:after="10"/>
      </w:pPr>
      <w:r>
        <w:rPr>
          <w:b/>
          <w:bCs/>
        </w:rPr>
        <w:t xml:space="preserve">Metody oceny: </w:t>
      </w:r>
    </w:p>
    <w:p>
      <w:pPr>
        <w:spacing w:before="20" w:after="190"/>
      </w:pPr>
      <w:r>
        <w:rPr/>
        <w:t xml:space="preserve">Kolokwium.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Kęsik A., Teledetekcja satelitarna, PWN, Warszawa, 1989.
2. Ciołkosz A., Ostrowski M., Atlas zdjęć satelitarnych Polski, Wyd. SCI and ART., Warszawa, 1995.
3. Sitek Z., Wprowadzenie do teledetekcji lotniczej i satelitarnej, Wydawnictwo AGH, Kraków, 2000.
4. Archiwum Fotogrametrii Teledetekcji i Kartografii.
5. Teledetekcja Środowiska.
6. Strony internetowe ESA, NASA.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ML.NS568_W1: </w:t>
      </w:r>
    </w:p>
    <w:p>
      <w:pPr/>
      <w:r>
        <w:rPr/>
        <w:t xml:space="preserve">							Student zna metody rejestracji obrazów stosowanych w teledetekcji oraz podstawy cyfrowego przetwarzania obrazów satelitarnych.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ML.NS568_W2: </w:t>
      </w:r>
    </w:p>
    <w:p>
      <w:pPr/>
      <w:r>
        <w:rPr/>
        <w:t xml:space="preserve">							Student zna metody cyfrowego przetwarzania danych teledetekcyjnych.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LiK2_W01</w:t>
      </w:r>
    </w:p>
    <w:p>
      <w:pPr>
        <w:spacing w:before="20" w:after="190"/>
      </w:pPr>
      <w:r>
        <w:rPr>
          <w:b/>
          <w:bCs/>
        </w:rPr>
        <w:t xml:space="preserve">Powiązane charakterystyki obszarowe: </w:t>
      </w:r>
      <w:r>
        <w:rPr/>
        <w:t xml:space="preserve"/>
      </w:r>
    </w:p>
    <w:p>
      <w:pPr>
        <w:keepNext w:val="1"/>
        <w:spacing w:after="10"/>
      </w:pPr>
      <w:r>
        <w:rPr>
          <w:b/>
          <w:bCs/>
        </w:rPr>
        <w:t xml:space="preserve">Charakterystyka ML.NS568_W3: </w:t>
      </w:r>
    </w:p>
    <w:p>
      <w:pPr/>
      <w:r>
        <w:rPr/>
        <w:t xml:space="preserve">							Student zna zastosowanie teledetekcji satelitarnej do celów ochrony środowiska, rolnictwa; geodezji itp.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ML.NS568_U1: </w:t>
      </w:r>
    </w:p>
    <w:p>
      <w:pPr/>
      <w:r>
        <w:rPr/>
        <w:t xml:space="preserve">							Student potrafi interpretować zarejestrowane obrazy.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LiK2_U10</w:t>
      </w:r>
    </w:p>
    <w:p>
      <w:pPr>
        <w:spacing w:before="20" w:after="190"/>
      </w:pPr>
      <w:r>
        <w:rPr>
          <w:b/>
          <w:bCs/>
        </w:rPr>
        <w:t xml:space="preserve">Powiązane charakterystyki obszarowe: </w:t>
      </w:r>
      <w:r>
        <w:rPr/>
        <w:t xml:space="preserve"/>
      </w:r>
    </w:p>
    <w:p>
      <w:pPr>
        <w:keepNext w:val="1"/>
        <w:spacing w:after="10"/>
      </w:pPr>
      <w:r>
        <w:rPr>
          <w:b/>
          <w:bCs/>
        </w:rPr>
        <w:t xml:space="preserve">Charakterystyka ML.NS568_U2: </w:t>
      </w:r>
    </w:p>
    <w:p>
      <w:pPr/>
      <w:r>
        <w:rPr/>
        <w:t xml:space="preserve">							Student potrafi wstępnie cyfrowo przetwarzać dane teledetekcyjne.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ML.NS568_U3: </w:t>
      </w:r>
    </w:p>
    <w:p>
      <w:pPr/>
      <w:r>
        <w:rPr/>
        <w:t xml:space="preserve">							Student umie wizualizować różne zakresy spektralne.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2026-02-08T17:06:38+01:00</dcterms:created>
  <dcterms:modified xsi:type="dcterms:W3CDTF">2026-02-08T17:06:38+01:00</dcterms:modified>
</cp:coreProperties>
</file>

<file path=docProps/custom.xml><?xml version="1.0" encoding="utf-8"?>
<Properties xmlns="http://schemas.openxmlformats.org/officeDocument/2006/custom-properties" xmlns:vt="http://schemas.openxmlformats.org/officeDocument/2006/docPropsVTypes"/>
</file>