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 w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Wiśniewski, 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1. Liczba godzin kontaktowych: 48, w tym:
d)	wykład – 30 godz.,
e)	ćwiczenia – 15 godz.,
f)	konsultacje – 3 godz.
2. Praca własna studenta – 28 godzin, w tym:
a)	10 godz. – bieżące przygotowywanie się do ćwiczeń  i wykładów (analiza literatury),
b)	18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- 48 godzin, w tym:
a)	wykład – 30 godz.,
b)	ćwiczenia – 15 godz.,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złożonych procesów wymiany ciepła w zachodzących w różnych urządzeniach i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1.Proste i złożone mechanizmy wymiany ciepła. 
2. Wyznaczanie rozkładów temperatury w ciałach stałych. 
3. Metody wizualizacji pól temperatury. Termografia w podczerwieni - podstawy. Budowa kamer termowizyjnych. Metoda cienkiej ogrzewanej folii. Wyznaczanie rozkładu współczynnika przejmowania ciepła. Zastosowanie termografii w podczerwieni do badań nieniszczących. Termografia impulsowa. Metoda Lock-in. 
4. Termografia ciekłokrystaliczna. Jednoczesny pomiar pola prędkości i temperatury za pomocą ciekłych kryształów.
5. Rozszerzalność cieplna. Konsekwencje rozszerzalności termicznej materiałów w technice. 
6. Naprężenia cieplne.
7. Termiczny opór kontaktowy. Przyczyny istnienia termicznego oporu kontaktowego i czynniki wpływające na jego wartość. Metody kontroli termicznego oporu kontaktowego. 
Metody pomiaru termicznego oporu kontaktowego.
8. Wymiana ciepła przy przepływach turbulentnych i dwufazowych. Równania opisujące konwekcyjna wymianę ciepła. Równania kryterialne. 
9. Wymiana ciepła w zagadnieniach zmiany fazy (krzepniecie, szronienie, obladzanie). 
10. Wymiana ciepła podczas kondensacji i wrzenia. 
11. Wymienniki ciepła. Podstawowe konstrukcje. Metody obliczeń i optymalizacji. 
12. Rury cieplne. Zasada działania. Rozwiązania konstrukcyjne. Metody obliczeń. 
13. Promieniowanie cieplne w ośrodkach przezroczystych i oddziałujących z promieniowaniem. 
14. Wymiana ciepła w ośrodkach porowatych i zawiesinach. 
15. Izolacje cieplne i ochrona przed wysoką i niską temperaturą. Mechanizmy wymiany ciepła w izolacjach. Właściwości cieplne izolacji. 
16. Metody pomiarów gęstości strumienia ciepła. Współczesne czujniki strumienia ciepła. Budowa i zasada działania czujników strumienia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ML.NS745_U1: </w:t>
      </w:r>
    </w:p>
    <w:p>
      <w:pPr/>
      <w:r>
        <w:rPr/>
        <w:t xml:space="preserve">							Potrafi rozpoznawać różne sposoby wymiany ciepła w procesach i urządzeniach oraz formułować zagadnienia z wymiany ciepła.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ML.NS745_U1: </w:t>
      </w:r>
    </w:p>
    <w:p>
      <w:pPr/>
      <w:r>
        <w:rPr/>
        <w:t xml:space="preserve">							Potrafi rozpoznawać różne sposoby wymiany ciepła w procesach i urządzeniach oraz formułować zagadnienia z wymiany ciepła.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ML.NS745_U2: </w:t>
      </w:r>
    </w:p>
    <w:p>
      <w:pPr/>
      <w:r>
        <w:rPr/>
        <w:t xml:space="preserve">							Potrafi przeprowadzać obliczenia związane z określaniem rozkładu temperatury i strumieni cieplnych w urządzeniach i procesach.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ML.NS745_U2: </w:t>
      </w:r>
    </w:p>
    <w:p>
      <w:pPr/>
      <w:r>
        <w:rPr/>
        <w:t xml:space="preserve">							Potrafi przeprowadzać obliczenia związane z określaniem rozkładu temperatury i strumieni cieplnych w urządzeniach i procesach.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2026-07-29T22:31:53+02:00</dcterms:created>
  <dcterms:modified xsi:type="dcterms:W3CDTF">2026-07-29T22:31:53+02:00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