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Proces konstruowania. Normalizacja (zalety i wady), unifikacja, patenty. Procesy prowadzące do uszkodzenia obiektów
(pękanie doraźne, zmęczeniowe, zużycie, uszkodzenia cieplne – krótka charakterystyka). Materiały konstrukcyjne –
właściwości mechaniczne, pełzanie). Współczynnik bezpieczeństwa, nośność graniczna. Połączenia nierozłączne (spawane,
zgrzewane, klejowe, nitowe) – przykłady zastosowań, modele obliczeniowe, warunki wytrzymałościowe. Połączenia rozłączne
(kołkowe, wpustowe, wielowypustowe, sworzniowe, wciskane, śrubowe, modele obliczeniowe, warunki wytrzymałościowe.
Mechanizmy śrubowe (momenty oporu, sprawność). Połączenia śrubowe z napięciem wstępnym i z uwzględnieniem
podatności elementów łączonych. Elementy podatne – zastosowanie, konstrukcje, sztywność, charakterystyki, akumulacja
energii, histereza. Sprężyna śrubowa. Układy sprężyn (równoległy, szeregowy). Sprężyny współosiowe.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Zna ogólne i szczegółowe zasady projektowania oraz procedurę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M1_W06, 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Ma wiedzę o najważniejszych procesach prowadzących do uszkodzeń obiektów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M1_W03, 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M1_U02, M1_U18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T1A_U11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M1_U10, M1_U11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T1A_U10, T1A_U14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utworzyć warunki ograniczające niezbędne do przeprowadzenia obliczeń w procesie projektowania prostego urządzenia mechanicznego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M1_U10, M1_U11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T1A_U10, T1A_U14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Potrafi tworzyć proste modele stanów i zjawisk charakterystycznych dla urządzeń mechanicznych, niezbędne do prowadzenia obliczeń inżynierskich, w tym modele: naprężeń i odkształceń, procesów zmęczenia oraz zużycia, właściwości materiałów i elementów oraz wpływu na te właściwości technik wytwarzania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M1_U14, 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T1A_U15, T1A_U16</w:t>
      </w:r>
    </w:p>
    <w:p>
      <w:pPr>
        <w:keepNext w:val="1"/>
        <w:spacing w:after="10"/>
      </w:pPr>
      <w:r>
        <w:rPr>
          <w:b/>
          <w:bCs/>
        </w:rPr>
        <w:t xml:space="preserve">Efekt EU5: </w:t>
      </w:r>
    </w:p>
    <w:p>
      <w:pPr/>
      <w:r>
        <w:rPr/>
        <w:t xml:space="preserve">Potrafi przeprowadzić niezbędne obliczenia inżynierskie wytrzymałości i trwałości zmęczeniowej elementów w prostych zespołach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M1_U14, M1_U15, 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EU6: </w:t>
      </w:r>
    </w:p>
    <w:p>
      <w:pPr/>
      <w:r>
        <w:rPr/>
        <w:t xml:space="preserve">Potrafi zaprojektować proste połączenie elementów: spawane, klejone, nitowe, wpustowe, wielowypustowe itd. oraz przeprowadzić niezbędne obliczenia wspomagające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M1_U10, M1_U11, M1_U12, 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T1A_U10, T1A_U14, T1A_U10, T1A_U14, T1A_U16, T1A_U14, T1A_U15,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2024-05-07T12:13:33+02:00</dcterms:created>
  <dcterms:modified xsi:type="dcterms:W3CDTF">2024-05-07T12:13:33+02:00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