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IP-IDP-MAINT-6-09Z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160. Obejmuje: 
1) Zajęcia kontaktowe z nauczycielem:
 obecność na wykładach: 30 godz.; 
obecność na zajęciach laboratoryjnych: 45 godz. (3x15);
 konsultacje: 10 godz..;
2) Zajęcia bez kontaktu z nauczycielem (Praca własna studenta) :
Przygotowanie do zajęć laboratoryjnych - 30 godz.
Wykonanie sprawozdań z laboratorium - 30  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[IP-IDW-GRIN1-5-10Z] Grafika inżynierska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klasyfikację maszyn introligatorskich. Zapoznają się z podstawowymi funkcjami i budową maszyn do obróbki arkuszy papieru: wyrównywarkami, liczarkami, podnośnikami stosów, krajarkami jednonożowymi. Zapoznają się z budową złamywarek, systemów podawania i transportu arkuszy, prasami introligatorskimi, urządzeniami mailingowymi. Poznają budowę i zasadę działania maszyn do obróbki składek. Zapoznają się z budową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się z budową i eksploatacją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jednonożowe. Złamywarki. Urządzenia do obróbki składek. Klejarki wyklejkowe. Zbierarki. Maszyny do szycia nićmi. Maszyny do szycia termonićmi. Maszyny do szycia drutem. Linie zbierajaco-szyjąco-okrawające.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 mechanizm wyrywania arkuszy. Budowa maszyny do szycia drutem – mechanizmy podawania i odcinania drutu.
Budowa maszyny do szycia drutem – mechanizmy szycia i napęd maszyny. Budowa maszyny do oprawiania  klejowego. Budowa linii automatycznej do produkcji opraw złożonych – zwiedzanie drukarni. Zaliczenie.
</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MAINT_W1: </w:t>
      </w:r>
    </w:p>
    <w:p>
      <w:pPr/>
      <w:r>
        <w:rPr/>
        <w:t xml:space="preserve">Zna zasady tworzenia klasyfikacji maszyn poligraficznych oraz ma szczegółową wiedzę z zakresu budowy maszyn i urządzeń stosowanych w procesach introligatorskich.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MAINT_U1: </w:t>
      </w:r>
    </w:p>
    <w:p>
      <w:pPr/>
      <w:r>
        <w:rPr/>
        <w:t xml:space="preserve">							Potrafi czytać i oceniać dokumentacje techniczną oraz dokonać krytycznej analizy sposobu funkcjonowania urządzeń, potrafi tworzyć elementy dokumentacji technicznej na podstawie analizy budowy urządzenia																				</w:t>
      </w:r>
    </w:p>
    <w:p>
      <w:pPr>
        <w:spacing w:before="60"/>
      </w:pPr>
      <w:r>
        <w:rPr/>
        <w:t xml:space="preserve">Weryfikacja: </w:t>
      </w:r>
    </w:p>
    <w:p>
      <w:pPr>
        <w:spacing w:before="20" w:after="190"/>
      </w:pPr>
      <w:r>
        <w:rPr/>
        <w:t xml:space="preserve">Sprawozdania z wykonanych ćwiczeń laboratoryjnych</w:t>
      </w:r>
    </w:p>
    <w:p>
      <w:pPr>
        <w:spacing w:before="20" w:after="190"/>
      </w:pPr>
      <w:r>
        <w:rPr>
          <w:b/>
          <w:bCs/>
        </w:rPr>
        <w:t xml:space="preserve">Powiązane charakterystyki kierunkowe: </w:t>
      </w:r>
      <w:r>
        <w:rPr/>
        <w:t xml:space="preserve">PK1A_U02, PK1A_U13</w:t>
      </w:r>
    </w:p>
    <w:p>
      <w:pPr>
        <w:spacing w:before="20" w:after="190"/>
      </w:pPr>
      <w:r>
        <w:rPr>
          <w:b/>
          <w:bCs/>
        </w:rPr>
        <w:t xml:space="preserve">Powiązane charakterystyki obszarowe: </w:t>
      </w:r>
      <w:r>
        <w:rPr/>
        <w:t xml:space="preserve"/>
      </w:r>
    </w:p>
    <w:p>
      <w:pPr>
        <w:keepNext w:val="1"/>
        <w:spacing w:after="10"/>
      </w:pPr>
      <w:r>
        <w:rPr>
          <w:b/>
          <w:bCs/>
        </w:rPr>
        <w:t xml:space="preserve">Charakterystyka MAINT_U2: </w:t>
      </w:r>
    </w:p>
    <w:p>
      <w:pPr/>
      <w:r>
        <w:rPr/>
        <w:t xml:space="preserve">Potrafi na podstawie budowy maszyny lub urządzenia określić jej parametry i możliwości technologiczne oraz dobrać optymalny zestaw maszyn do realizacji określonego procesu technologicznego.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PK1A_U09</w:t>
      </w:r>
    </w:p>
    <w:p>
      <w:pPr>
        <w:spacing w:before="20" w:after="190"/>
      </w:pPr>
      <w:r>
        <w:rPr>
          <w:b/>
          <w:bCs/>
        </w:rPr>
        <w:t xml:space="preserve">Powiązane charakterystyki obszarowe: </w:t>
      </w:r>
      <w:r>
        <w:rPr/>
        <w:t xml:space="preserve"/>
      </w:r>
    </w:p>
    <w:p>
      <w:pPr>
        <w:keepNext w:val="1"/>
        <w:spacing w:after="10"/>
      </w:pPr>
      <w:r>
        <w:rPr>
          <w:b/>
          <w:bCs/>
        </w:rPr>
        <w:t xml:space="preserve">Charakterystyka MAINT_U3: </w:t>
      </w:r>
    </w:p>
    <w:p>
      <w:pPr/>
      <w:r>
        <w:rPr/>
        <w:t xml:space="preserve">							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ćwiczeń laboratoryjnych.</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MAINT_U4: </w:t>
      </w:r>
    </w:p>
    <w:p>
      <w:pPr/>
      <w:r>
        <w:rPr/>
        <w:t xml:space="preserve">Umie zaprojektować prosty układ  maszyn introligatorskich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charakterystyki kierunkowe: </w:t>
      </w:r>
      <w:r>
        <w:rPr/>
        <w:t xml:space="preserve">PK1A_U16, PK1A_U17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MAINT_K1: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w:t>
      </w:r>
    </w:p>
    <w:p>
      <w:pPr>
        <w:spacing w:before="60"/>
      </w:pPr>
      <w:r>
        <w:rPr/>
        <w:t xml:space="preserve">Weryfikacja: </w:t>
      </w:r>
    </w:p>
    <w:p>
      <w:pPr>
        <w:spacing w:before="20" w:after="190"/>
      </w:pPr>
      <w:r>
        <w:rPr/>
        <w:t xml:space="preserve">Obserwacja studentów trakcie realizacji ćwiczeń laboratoryjnych w zespołach 3-4 osobowych.</w:t>
      </w:r>
    </w:p>
    <w:p>
      <w:pPr>
        <w:spacing w:before="20" w:after="190"/>
      </w:pPr>
      <w:r>
        <w:rPr>
          <w:b/>
          <w:bCs/>
        </w:rPr>
        <w:t xml:space="preserve">Powiązane charakterystyki kierunkowe: </w:t>
      </w:r>
      <w:r>
        <w:rPr/>
        <w:t xml:space="preserve">PK1A_K03</w:t>
      </w:r>
    </w:p>
    <w:p>
      <w:pPr>
        <w:spacing w:before="20" w:after="190"/>
      </w:pPr>
      <w:r>
        <w:rPr>
          <w:b/>
          <w:bCs/>
        </w:rPr>
        <w:t xml:space="preserve">Powiązane charakterystyki obszarowe: </w:t>
      </w:r>
      <w:r>
        <w:rPr/>
        <w:t xml:space="preserve"/>
      </w:r>
    </w:p>
    <w:p>
      <w:pPr>
        <w:keepNext w:val="1"/>
        <w:spacing w:after="10"/>
      </w:pPr>
      <w:r>
        <w:rPr>
          <w:b/>
          <w:bCs/>
        </w:rPr>
        <w:t xml:space="preserve">Charakterystyka MAINT_K2: </w:t>
      </w:r>
    </w:p>
    <w:p>
      <w:pPr/>
      <w:r>
        <w:rPr/>
        <w:t xml:space="preserve">Potrafi w sposób powszechnie zrozumiały przekazać informacje i opinie, dotyczące rozwiązań technicznych i technologicznych zastosowanych w maszynach i urządzeniach poligraficznych.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charakterystyki kierunkowe: </w:t>
      </w:r>
      <w:r>
        <w:rPr/>
        <w:t xml:space="preserve">PK1A_K07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2026-03-01T07:25:35+01:00</dcterms:created>
  <dcterms:modified xsi:type="dcterms:W3CDTF">2026-03-01T07:25:35+01:00</dcterms:modified>
</cp:coreProperties>
</file>

<file path=docProps/custom.xml><?xml version="1.0" encoding="utf-8"?>
<Properties xmlns="http://schemas.openxmlformats.org/officeDocument/2006/custom-properties" xmlns:vt="http://schemas.openxmlformats.org/officeDocument/2006/docPropsVTypes"/>
</file>