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IP-IDP-TEXJ2-2-06Z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[IP-IDP-TEXJ1-2-06Z] TEX Język programowania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możliwościami składania w LATEXu artykułów oraz prac naukowych (w tym dyplomowych). Zdobędą wiedzę na temat tworzenia projektów prezentacji w LATEXu.
Zapoznają się z możliwościami dostosowania LATEXa do potrzeb poligrafów. Poznają możliwości modyfikacji  podstawowych stylów TEXowych. Zdobędą wiedzę na temat tworzenia nowych stylów.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Adaptowanie LATEXa dla potrzeb poligrafii.
2h – Tworzenie spisu treści, bibliografii i paginy żywej.
2h – Tworzenie prezentacji w TEXu.
4h – Modyfikacja istniejących styli TEXa i tworzenie nowych.
Ćwiczenia projektowe
4h – Projekt stron artykułów czasopism naukowo-technicznych. 
2h – Projekt prezentacji w TEXu.
 4h – Projekt prac dyplomowych. Dostosowanie istniejących stylów do potrzeb publikacji naukowych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
6.	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TEXJ2_W1: </w:t>
      </w:r>
    </w:p>
    <w:p>
      <w:pPr/>
      <w:r>
        <w:rPr/>
        <w:t xml:space="preserve">							Student posiada wiedzę na temat tworzenia projektów prezentacji, artykułów  w  LATEXu.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PK1A_W05, 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TEXJ2_U1: </w:t>
      </w:r>
    </w:p>
    <w:p>
      <w:pPr/>
      <w:r>
        <w:rPr/>
        <w:t xml:space="preserve">Umiejętność zgodnie z zadaną specyfikacją zaprojektowania za pomocą odpowiednich programów komputerowych oraz wykonania projektów graficznych i technologicznych multimedialnych publikacji elektronicznych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PK1A_U07, PK1A_U18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TEXJ2_K1: </w:t>
      </w:r>
    </w:p>
    <w:p>
      <w:pPr/>
      <w:r>
        <w:rPr/>
        <w:t xml:space="preserve">Umiejętność myślenia i działania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2026-04-19T00:51:01+02:00</dcterms:created>
  <dcterms:modified xsi:type="dcterms:W3CDTF">2026-04-19T00:51:01+02:00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