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zawodowa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Hanna Bauman-Kaszubska/starszy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IS1A_40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Praktyka zawodowa: 100h = 4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praktyki jest rozwijanie wiedzy, umiejętności i kompetencji społecznych zdobytych podczas studiów oraz wykształcenie umiejętności stosowania ich w funkcjonowaniu podmiotu zewnętrznego. Student odbywający praktykę ma możliwość praktycznego poznania zagadnienień związanych z kierunkiem studiów. Praktyka pozwala również na nawiązanie kontaktów zawodowych.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Zapoznanie z technologią procesów produkcyjnych oraz organizacją pracy w podmiocie zewnętrznym związanym z kierunkiem studiów.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Zgodne z „Zasadami organizacji, przebiegu, zaliczania i finansowania praktyk studenckich objętych planem studiów stacjonarnych i niestacjonarnych zaocznych”, obowiązującymi w Politechnice Warszawskiej Filii w Płocku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4 tygodnie po sem VI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metody, techniki, narzędzia i materiały stosowane przy rozwiązywaniu prostych zadań inżynierskich z zakresu inżynierii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Dziennik praktyk,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U11_01: </w:t>
      </w:r>
    </w:p>
    <w:p>
      <w:pPr/>
      <w:r>
        <w:rPr/>
        <w:t xml:space="preserve">Potrafi zastosować zasady bezpieczeństwa związane z pracą z zakresu inżynierii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Dziennik praktyk;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Potrafi dokonać analizy sposobu funkcjonowania przedsięwzięcia w zakresie inżynierii środowiska i ocenić przyjęte rozwiązania techniczne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Dziennik praktyk;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Potrafi porozumiewać się przy użyciu różnych technik w środowisku zawodowym oraz innych środowiskach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Dziennik praktyk,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Ma świadomość odpowiedzialności za wspólnie realizowane zadania, między innymi związane z pracą zespołową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Dziennik praktyk;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potrzeby profesjonalnych zachowań i przestrzegania zasad etyki zawodowej.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Dziennik praktyk;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2025-04-07T08:23:32+02:00</dcterms:created>
  <dcterms:modified xsi:type="dcterms:W3CDTF">2025-04-07T08:23:32+02:00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