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wody i ścieków</w:t>
      </w:r>
    </w:p>
    <w:p>
      <w:pPr>
        <w:keepNext w:val="1"/>
        <w:spacing w:after="10"/>
      </w:pPr>
      <w:r>
        <w:rPr>
          <w:b/>
          <w:bCs/>
        </w:rPr>
        <w:t xml:space="preserve">Koordynator przedmiotu: </w:t>
      </w:r>
    </w:p>
    <w:p>
      <w:pPr>
        <w:spacing w:before="20" w:after="190"/>
      </w:pPr>
      <w:r>
        <w:rPr/>
        <w:t xml:space="preserve">dr inż./ 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Laboratoria: liczba godzin według planu studiów - 30, zapoznanie ze wskazaną literaturą - 25, opracowanie wyników - 15, napisanie sprawozdania - 25, przygotowanie do kolokwium - 30, razem - 125;
Razem - 200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- 30 h; 
Razem - 50 h = 2,0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zapoznanie ze wskazaną literaturą - 25 h, opracowanie wyników - 15 h, napisanie sprawozdania - 25 h, przygotowanie do kolokwium - 30 h; 
Razem - 125 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Ochrona środowiska</w:t>
      </w:r>
    </w:p>
    <w:p>
      <w:pPr>
        <w:keepNext w:val="1"/>
        <w:spacing w:after="10"/>
      </w:pPr>
      <w:r>
        <w:rPr>
          <w:b/>
          <w:bCs/>
        </w:rPr>
        <w:t xml:space="preserve">Limit liczby studentów: </w:t>
      </w:r>
    </w:p>
    <w:p>
      <w:pPr>
        <w:spacing w:before="20" w:after="190"/>
      </w:pPr>
      <w:r>
        <w:rPr/>
        <w:t xml:space="preserve">wykład min. 15 studentów; laboratoria 8-12</w:t>
      </w:r>
    </w:p>
    <w:p>
      <w:pPr>
        <w:keepNext w:val="1"/>
        <w:spacing w:after="10"/>
      </w:pPr>
      <w:r>
        <w:rPr>
          <w:b/>
          <w:bCs/>
        </w:rPr>
        <w:t xml:space="preserve">Cel przedmiotu: </w:t>
      </w:r>
    </w:p>
    <w:p>
      <w:pPr>
        <w:spacing w:before="20" w:after="190"/>
      </w:pPr>
      <w:r>
        <w:rPr/>
        <w:t xml:space="preserve">Celem nauczania przedmiotu jest zdobycie wiedzy i umiejętności w zakresie metod i procesów uzdatniania wody i oczyszczania ścieków.</w:t>
      </w:r>
    </w:p>
    <w:p>
      <w:pPr>
        <w:keepNext w:val="1"/>
        <w:spacing w:after="10"/>
      </w:pPr>
      <w:r>
        <w:rPr>
          <w:b/>
          <w:bCs/>
        </w:rPr>
        <w:t xml:space="preserve">Treści kształcenia: </w:t>
      </w:r>
    </w:p>
    <w:p>
      <w:pPr>
        <w:spacing w:before="20" w:after="190"/>
      </w:pPr>
      <w:r>
        <w:rPr/>
        <w:t xml:space="preserve">W1 - Chemizm wód naturalnych, charakterystyka wód powierzchniowych i podziemnych. 
W2 - Wymagania stawiane wodzie do picia, stosowanej w przemyśle, w kąpieliskach, do chowu i hodowli ryb, nawodnień rolniczych. Klasy czystości wód powierzchniowych i podziemnych obowiązujące w kraju i Unii Europejskiej. 
W3 - Klasyfikacja, charakterystyka procesów i układy technologiczne uzdatniania wód podziemnych.
W4 - Klasyfikacja, charakterystyka procesów i układy technologiczne uzdatniania wód powierzchniowych.
W5 - Usuwanie z wody domieszek powodujących jej barwę i zmętnienie (koagulacja). Metody klarowania wody (sedymentacja, flotacja ciśnieniowa, filtracja). Sposoby poprawy smaku i zapachu wody oraz usuwanie mikrozanieczyszczeń (utlenianie chemiczne, sorpcja na węglach aktywnych). Usuwanie z wody związków żelaza i manganu (napowietrzanie, filtracja przez złoża piaskowe i katalityczno-utleniające, sucha filtracja, uzdatnianie wody w warstwie wodonośnej).
W6 - Procesy dezynfekcji wody metodami fizycznymi i chemicznymi. Poprawianie jakości wody w miejscu jej użytkowania.
W7 - Definicje i podział ścieków. Ilość i jakość ścieków bytowo-gospodarczych, komunalnych, przemysłowych, opadowych i przesiąków ze składowisk odpadów. Relacje BZT:ChZT, proporcje C:N:P, związki azotu i fosforu ogólnego w ściekach surowych. Charakterystyczne objętości ścieków.
W8 - Zmienność składu i natężenia przepływu, współczynniki nierównomierności. RM, RLM i wielkość oczyszczalni. Wymagany stopień oczyszczania ścieków. 
W9 - Schematy blokowe oczyszczania ścieków, charakterystyka stopni oczyszczania: mechanicznego, biologicznego (oczyszczanie na złożach, oczyszczanie osadem czynnym) oraz chemiczno-biologicznego (usuwanie związków biogennych azotu i fosforu).
W10 - Gospodarka osadami i odpadami w oczyszczalni ścieków. Procesy unieszkodliwiania i przeróbki osadów ściekowych. 
L1 - Analiza ogólna wody.
L2 - Odbarwianie i klarowanie wody metodą koagulacji.
L3 - Zmiękczanie i demineralizacja wody.
L4 - Dezynfekcja wody metodą chlorowania.
L5 - Badanie chemiczne ścieków.
L6 - Koagulacja/flokulacja ścieków.
L7 - Mechaniczne oczyszczanie ścieków.
L8 - Neutralizacja ścieków.
</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A.L., Świderska-Bróż M.: Oczyszczanie wody. Podstawy teoretyczne i technologiczne, procesy i urządzenia, Wydawnictwo Naukowe PWN 2007
2. Łomotowski J., Szpindor A.: Nowoczesne systemy oczyszczania ścieków, Arkady, Warszawa 1999
3. Apolinarski M., Bartkiewicz B., Wąsowski J.: Ćwiczenia laboratoryjne z technologii ścieków, Oficyna Wydawnicza Politechniki Warszawskiej, Warszawa 2001
4. Heidrich Z., Witkowski A.: Urządzenia do oczyszczania ścieków, Wyd. Seidel-Przywecki, Warszawa 2005
5. Red. nauk. Nawrocki J.: Uzdatnianie wody. Procesy fizyczne, chemiczne i biologiczne, Wydawnictwo Naukowe PWN, Warszawa 2010
6. Zieliński J.: Chemia wody i ścieków, Wyd. Politechniki Śląskiej, Gliwice 1993
7. Anielak A.: Chemiczne i fizyko-chemiczne oczyszczanie ścieków,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i podbudowaną teoretyczne wiedzę ogólną w zakresie technologii uzdatniania wody i oczyszczania ścieków. </w:t>
      </w:r>
    </w:p>
    <w:p>
      <w:pPr>
        <w:spacing w:before="60"/>
      </w:pPr>
      <w:r>
        <w:rPr/>
        <w:t xml:space="preserve">Weryfikacja: </w:t>
      </w:r>
    </w:p>
    <w:p>
      <w:pPr>
        <w:spacing w:before="20" w:after="190"/>
      </w:pPr>
      <w:r>
        <w:rPr/>
        <w:t xml:space="preserve">Egzamin pisemny (W1 - W10). Wejściówki (L1 - L8).</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podstawową wiedzę o trendach rozwojowych w zakresie technologii stosowanych w uzdatnianiu wody i oczyszczaniu ścieków.							</w:t>
      </w:r>
    </w:p>
    <w:p>
      <w:pPr>
        <w:spacing w:before="60"/>
      </w:pPr>
      <w:r>
        <w:rPr/>
        <w:t xml:space="preserve">Weryfikacja: </w:t>
      </w:r>
    </w:p>
    <w:p>
      <w:pPr>
        <w:spacing w:before="20" w:after="190"/>
      </w:pPr>
      <w:r>
        <w:rPr/>
        <w:t xml:space="preserve">Egzamin pisemny (W1 - W10).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Zna podstawowe metody i techniki stosowane w laboratorium technologii wody i ścieków, sprzęt i aparaturę wykorzystywaną przy realizacji badań doświadczalnych.							</w:t>
      </w:r>
    </w:p>
    <w:p>
      <w:pPr>
        <w:spacing w:before="60"/>
      </w:pPr>
      <w:r>
        <w:rPr/>
        <w:t xml:space="preserve">Weryfikacja: </w:t>
      </w:r>
    </w:p>
    <w:p>
      <w:pPr>
        <w:spacing w:before="20" w:after="190"/>
      </w:pPr>
      <w:r>
        <w:rPr/>
        <w:t xml:space="preserve">Obserwacja podczas ćwiczeń laboratoryjnych (L1 - L8), sprawozdania (L1-L8)</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w zakresie technologii wody i ścieków; ma podstawową wiedzę w zakresie obowiązujących norm dotyczących jakości wody i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doświadczenia z zakresu procesów uzdatniania wody i oczyszczania ścieków, interpretować uzyskane wyniki i wyciągać wnioski.</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krytycznej analizy procesu technologicznego w zakresie uzdatniania wody i oczyszczania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2026-06-11T10:41:13+02:00</dcterms:created>
  <dcterms:modified xsi:type="dcterms:W3CDTF">2026-06-11T10:41:13+02:00</dcterms:modified>
</cp:coreProperties>
</file>

<file path=docProps/custom.xml><?xml version="1.0" encoding="utf-8"?>
<Properties xmlns="http://schemas.openxmlformats.org/officeDocument/2006/custom-properties" xmlns:vt="http://schemas.openxmlformats.org/officeDocument/2006/docPropsVTypes"/>
</file>