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Warunki techniczne w budownictwie (BIN1A_19/02)</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BIN2A_19/02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15h;
Przygotowanie do kolokwium 5h;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Wykonanie projektu 10h;
Razem 25h = 1,0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Ukończony I stopień studiów na kierunku Inżynieria środowiska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przepisami technicznymi w zakresie wykonania i odbioru robót budowlanych, związanych z wyposażeniem instalacyjnym budynków.
</w:t>
      </w:r>
    </w:p>
    <w:p>
      <w:pPr>
        <w:keepNext w:val="1"/>
        <w:spacing w:after="10"/>
      </w:pPr>
      <w:r>
        <w:rPr>
          <w:b/>
          <w:bCs/>
        </w:rPr>
        <w:t xml:space="preserve">Treści kształcenia: </w:t>
      </w:r>
    </w:p>
    <w:p>
      <w:pPr>
        <w:spacing w:before="20" w:after="190"/>
      </w:pPr>
      <w:r>
        <w:rPr/>
        <w:t xml:space="preserve">W1 - Przepisy techniczno-budowlane według prawa budowlanego,
W2 - Warunki techniczne jakim powinny odpowiadać budynki i ich usytuowanie,
W3 - Warunki techniczne wykonania i odbioru kotłowni,
W4 - Warunki techniczne wykonania i odbioru instalacji wodociągowych i kanalizacyjnych,
W5 - Warunki techniczne wykonania i odbioru instalacji ogrzewczych,
W6 - Warunki techniczne wykonania i odbioru instalacji wentylacyjnych,
W6 - Warunki techniczne wykonania i odbioru instalacji gazowych,
W7 - Odpowiedzialność zawodowa i karna w budownictwie.
P1 - Projekt obejmujący przygotowanie specyfikacji technicznej wykonania i odbioru robót dla projektu wybranej instalacji według wytycznych indywidualnych.
</w:t>
      </w:r>
    </w:p>
    <w:p>
      <w:pPr>
        <w:keepNext w:val="1"/>
        <w:spacing w:after="10"/>
      </w:pPr>
      <w:r>
        <w:rPr>
          <w:b/>
          <w:bCs/>
        </w:rPr>
        <w:t xml:space="preserve">Metody oceny: </w:t>
      </w:r>
    </w:p>
    <w:p>
      <w:pPr>
        <w:spacing w:before="20" w:after="190"/>
      </w:pPr>
      <w:r>
        <w:rPr/>
        <w:t xml:space="preserve">1.	Obecność na wykładach nie jest obowiązkowa, ale zalecana. Obecność na ćwiczeniach projektowych jest obowiązkowa i będzie sprawdzana. Dopuszcza się dwie nieobecności na ćwiczeniach projektowych, które muszą być usprawiedliwione. Usprawiedliwienie należy przedstawić w terminie dwóch najbliższych zjazdów od nieobecności.
2.	Efekty uczenia się przypisane do wykładu będą weryfikowane podczas końcowego sprawdzianu pisemnego. Efekty uczenia się określone dla ćwiczeń projektowych będą weryfikowane poprzez wykonane projekty oraz ich obronę.
3.	Warunkiem zaliczenia przedmiotu jest uzyskanie pozytywnych ocen ze sprawdzianu oraz z ćwiczeń projektowych. Zaliczenie wykładów przeprowadzone będzie w formie zaliczenia pisemnego, przeprowadzonego na przedostatnich zajęciach w semestrze. Ewentualny powtórny termin jest przewidziany na ostatnich zajęciach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Student powtarza z powodu niezadowalających wyników w nauce tylko niezaliczony typ zajęć realizowany w ramach przedmiotu.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Wykrycie niesamodzielnego wykonania projektu skutkuje wystawieniem oceny niedostatecznej bez możliwości poprawy w danym semestrze.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poszczególnych instalacji - wydane przez COBRTI INSTAL,                                   
2. Prawo budowlane,                                                          
3. Rozporządzenie Ministra Infrastruktury o warunkach jakim powinny odpowiadać budynki i ich usytuowanie.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W06_02: </w:t>
      </w:r>
    </w:p>
    <w:p>
      <w:pPr/>
      <w:r>
        <w:rPr/>
        <w:t xml:space="preserve">Ma podstawową wiedzę w zakresie utrzymania urządzeń, obiektów i systemów technicznych w budownictwie.</w:t>
      </w:r>
    </w:p>
    <w:p>
      <w:pPr>
        <w:spacing w:before="60"/>
      </w:pPr>
      <w:r>
        <w:rPr/>
        <w:t xml:space="preserve">Weryfikacja: </w:t>
      </w:r>
    </w:p>
    <w:p>
      <w:pPr>
        <w:spacing w:before="20" w:after="190"/>
      </w:pPr>
      <w:r>
        <w:rPr/>
        <w:t xml:space="preserve">Sprawdzian pisemny i projekt.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 pisemny i projekt.
</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określonego przez siebie lub innych zadania projektowego lub związanego z wykonawstwem.</w:t>
      </w:r>
    </w:p>
    <w:p>
      <w:pPr>
        <w:spacing w:before="60"/>
      </w:pPr>
      <w:r>
        <w:rPr/>
        <w:t xml:space="preserve">Weryfikacja: </w:t>
      </w:r>
    </w:p>
    <w:p>
      <w:pPr>
        <w:spacing w:before="20" w:after="190"/>
      </w:pPr>
      <w:r>
        <w:rPr/>
        <w:t xml:space="preserve">Sprawdzian pisemny i projekt.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2026-04-17T22:46:27+02:00</dcterms:created>
  <dcterms:modified xsi:type="dcterms:W3CDTF">2026-04-17T22:46:27+02:00</dcterms:modified>
</cp:coreProperties>
</file>

<file path=docProps/custom.xml><?xml version="1.0" encoding="utf-8"?>
<Properties xmlns="http://schemas.openxmlformats.org/officeDocument/2006/custom-properties" xmlns:vt="http://schemas.openxmlformats.org/officeDocument/2006/docPropsVTypes"/>
</file>