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kierunkowy do wyboru B: Analiza śladowa</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CN2A_05/01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egzaminu - 15,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zdobycie przez studenta wiedzy, umiejętności i kompetencji społecznych w zakresie analizy instrumentalnej na poziomie śladowym, w szczególności możliwości i ograniczeń wybranych zaawansowanych technik analitycznych, a także specyficznych trudności w analizie śladowej i sposobów ich eliminowania. Wiedza, umiejętności i kompetencje w zakresie analizy śladowej są niezbędne zarówno podczas projektowania procesów technologicznych, jak i przy sterowaniu procesami, zwłaszcza w sytuacjach trudnych i awaryjnych.</w:t>
      </w:r>
    </w:p>
    <w:p>
      <w:pPr>
        <w:keepNext w:val="1"/>
        <w:spacing w:after="10"/>
      </w:pPr>
      <w:r>
        <w:rPr>
          <w:b/>
          <w:bCs/>
        </w:rPr>
        <w:t xml:space="preserve">Treści kształcenia: </w:t>
      </w:r>
    </w:p>
    <w:p>
      <w:pPr>
        <w:spacing w:before="20" w:after="190"/>
      </w:pPr>
      <w:r>
        <w:rPr/>
        <w:t xml:space="preserve">W1 - Podział metod analitycznych. Specyfika analizy śladowej.
W2 - Absorpcyjna spektrometria atomowa z atomizacją w piecu grafitowym. 
W3 - Techniki wysokorozdzielczej spektrometrii absorpcyjnej atomowej i cząsteczkowej.
W4 - Spektrometria masowa z jonizacją w plazmie indukcyjnie sprzężonej.
W5 - Spektrometria mas rozcieńczenia izotopowego.
W6 - Specjacja i analiza specjacyjna.
W7 - Przygotowanie próbek do analizy śladowej.
W8 - Wybrane zagadnienia z zakresu technik chromatograficznych.
W9 - Zapewnienie jakości w analizie śladowej.
W10 - Kierunki rozwoju chemii analitycznej na poziomie śladów</w:t>
      </w:r>
    </w:p>
    <w:p>
      <w:pPr>
        <w:keepNext w:val="1"/>
        <w:spacing w:after="10"/>
      </w:pPr>
      <w:r>
        <w:rPr>
          <w:b/>
          <w:bCs/>
        </w:rPr>
        <w:t xml:space="preserve">Metody oceny: </w:t>
      </w:r>
    </w:p>
    <w:p>
      <w:pPr>
        <w:spacing w:before="20" w:after="190"/>
      </w:pPr>
      <w:r>
        <w:rPr/>
        <w:t xml:space="preserve">2.	fekty uczenia się będą weryfikowane podczas egzaminu.  
3.	Warunkiem zaliczenia przedmiotu jest uzyskanie pozytywnej oceny z egzaminu pisemnego. Stosowana jest następująca skala ocen, w zależności od liczby zdobytych punktów: 91-100%: 5; 81-90%: 4,5; 71-80%: 4; 61-70%: 3,5; 51-60%: 3. Istnieje możliwość zmiany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ustalonych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redakcją I. Baranowskiej: Analiza śladowa. Zastosowania, Wydawnictwo Malamut, Warszawa, 2013.
2. A. Hulanicki: Współczesna chemia analityczna. Wybrane zagadnienia, PWN, Warszawa, 2001.
3.  praca zbiorowa pod redakcją M. Jarosza: Nowoczesne techniki analityczne, Oficyna Wydawnicza Politechniki Warszawskiej, Warszawa, 2006.
4. praca zbiorowa pod redakcją J. Namieśnika, W. Chrzanowskiego, P. Szpinek: Nowe horyzonty i wyzwania w analityce i monitoringu środowiskowym, Centrum Doskonałości Analityki i Monitoringu Środowiska, Politechnika Gdańska, Gdańsk, 2003.
5. W. Szczepaniak: Metody instrumentalne w analizie chemicznej, PWN, Wydanie 5, Warszawa 2015.
6.  Z. Witkiewicz, J. Czaplińska-Kałużna: Podstawy chromatografii i technik elektromigracyjnych, WNT, Warszawa, 2015.
7. praca zbiorowa pod redakcją W. Żyrnickiego, J. Borkowskiej-Burneckiej, E. Bulskiej, E. Szmyd: Metody analitycznej spektrometrii atomowej. Teoria i praktyka, Wydawnictwo Malamut, Warszawa 2010.
8. A. Cygański: Metody spektroskopowe w chemii analitycznej, WNT, Warszawa 2012.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i pogłębioną wiedzę z zakresu analizy śladowej przydatną do formułowania i rozwiązywania złożonych zadań z zakresu technologii chemicznej. </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W07_01: </w:t>
      </w:r>
    </w:p>
    <w:p>
      <w:pPr/>
      <w:r>
        <w:rPr/>
        <w:t xml:space="preserve">Zna podstawowe metody i techniki analizy śladowej stosowane przy rozwiązywaniu złożonych zadań inżynierskich z zakresu technologii chemicznej.</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w zakresie analizy śladowej; potrafi integrować uzyskane informacje, dokonywać ich interpretacji i krytycznej oceny, a także wyciągać wnioski oraz formułować i uzasadniać opinie.</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U09_01: </w:t>
      </w:r>
    </w:p>
    <w:p>
      <w:pPr/>
      <w:r>
        <w:rPr/>
        <w:t xml:space="preserve">Potrafi wykorzystać do formułowania i rozwiązywania zadań inżynierskich i prostych problemów badawczych metody i narzędzia analizy śladowej.</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U12_02: </w:t>
      </w:r>
    </w:p>
    <w:p>
      <w:pPr/>
      <w:r>
        <w:rPr/>
        <w:t xml:space="preserve">Potrafi dokonać oceny jakości produktów naftowych i produktów polimerowych z wykorzystaniem nowoczesnych technik analzy śladowej.</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C2A_U12_02</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i skutki działalności inżynierskiej  w zakresie analizy śladowej, w tym wpływ na środowisko i związanej z tym odpowiedzialności za podejmowane decyzje.</w:t>
      </w:r>
    </w:p>
    <w:p>
      <w:pPr>
        <w:spacing w:before="60"/>
      </w:pPr>
      <w:r>
        <w:rPr/>
        <w:t xml:space="preserve">Weryfikacja: </w:t>
      </w:r>
    </w:p>
    <w:p>
      <w:pPr>
        <w:spacing w:before="20" w:after="190"/>
      </w:pPr>
      <w:r>
        <w:rPr/>
        <w:t xml:space="preserve">Egzamin (W1-W10)</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2026-07-27T22:37:17+02:00</dcterms:created>
  <dcterms:modified xsi:type="dcterms:W3CDTF">2026-07-27T22:37:17+02:00</dcterms:modified>
</cp:coreProperties>
</file>

<file path=docProps/custom.xml><?xml version="1.0" encoding="utf-8"?>
<Properties xmlns="http://schemas.openxmlformats.org/officeDocument/2006/custom-properties" xmlns:vt="http://schemas.openxmlformats.org/officeDocument/2006/docPropsVTypes"/>
</file>