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prof. nzw. dr hab. inż Wiesław Zabłocki,  Zakład Sterowania Ruchem i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TR.NMOB333 </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51 godzin, w tym: praca na wykładach: 18 godz., studiowanie literatury przedmiotu: 15 godz., konsultacje: 2 godz., przygotowanie do egzaminu: 15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wykładach: 18 godz., konsultacje: 2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i wiedzy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i kierowania ruchem w transporcie kolejowym, 
2. założenia funkcjonalne systemu bezpiecznej kontroli jazdy pociągu (BKJP) ze szczególnym uwzględnieniem kolei dużych prędkości (kdp),
3. bezpieczeństwo systemów sterowania ruchem kolejowym,
4. regulacje prawne, założenia, wymagania i uwarunkowania wdrożenia europejskiego systemu sterowania ruchem pociągu ERTMS/ETCS, 
5. znajomość podstawowych struktur systemów i urządzeń ETCS1 i ERTMS/ETCS2 na linii i na pojeździe trakcyjnym,
6.  kryteria wyboru możliwych rozwiązań technicznych dla zadanej linii kolejowej.</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Unii Europejskiej,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
</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2 pytania.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jedno z pytań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lub/i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Pawlik M., Europejski system zarządzania ruchem kolejowym, KOW Sp. z o.o., KOW, Warszawa 2015,
5. red. Pawlik M., Interoperacyjność systemu kolei Unii Europejskiej, Kurier Kolejowy Sp. z o.o., Warszawa 2017
6.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
4. Liczne strony internetowe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
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PL] Zna pojęcie bezpieczeństwa i zadania sterowania w transporcie kolejowym. Zna i rozumie założenia systemu bezpiecznej kontroli jazdy pociągu (BKJP). Potrafi wskazać podstawowe dokumenty Komisji Europejskiej dotyczące systemu ERTMS/ETCS. Zna i rozumie zasady interoperacyjności i funkcjonalności i systemu ERTMS/ETCS.</w:t>
      </w:r>
    </w:p>
    <w:p>
      <w:pPr>
        <w:spacing w:before="60"/>
      </w:pPr>
      <w:r>
        <w:rPr/>
        <w:t xml:space="preserve">Weryfikacja: </w:t>
      </w:r>
    </w:p>
    <w:p>
      <w:pPr>
        <w:spacing w:before="20" w:after="190"/>
      </w:pPr>
      <w:r>
        <w:rPr/>
        <w:t xml:space="preserve">Egzamin, 1 pytanie dotyczące W01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ogólną strukturę systemu ETCS oraz charakterystykę poziomów funkcjonalno - technicznych systemu. Potrafi określić zasady wymiany informacji z otoczeniem systemu. Posiada podstawową wiedzę o urządzeniach: terenowych i torowych (pętle, balisy), na pokładzie pojazdu trakcyjnego, stosowanych systemach cyfrowej transmisji radiowej i o centrum sterowania radiowego (RBC). Rozumie znaczenie i funkcje poszczególnych typów technicznych specyfikacji interoperacyjności (TSI).</w:t>
      </w:r>
    </w:p>
    <w:p>
      <w:pPr>
        <w:spacing w:before="60"/>
      </w:pPr>
      <w:r>
        <w:rPr/>
        <w:t xml:space="preserve">Weryfikacja: </w:t>
      </w:r>
    </w:p>
    <w:p>
      <w:pPr>
        <w:spacing w:before="20" w:after="190"/>
      </w:pPr>
      <w:r>
        <w:rPr/>
        <w:t xml:space="preserve">Egzamin, 1 pytanie losowane ze zbioru pytań W02, wymagane jest udzielenie pełnej, poprawnej odpowiedzi na jedno z pytań oraz co najmniej częściowo poprawnej odpowiedzi na pozostałe pytanie. Ponadto w trakcie zajęć mogą być zadawane krótkie sprawdzające pytania inspirujące rozmowy lub dyskusje ze studentami</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Zna rodzaje i znaczenie interfejsów w systemie ETCS oraz funkcje specjalizowanych modułów transmisyjnych (STM), w tym zmiennych narodowych. Potrafi określić założenia budowy im uwarunkowania wdrożenia systemu ETCS w Polsce. Rozumie znaczenie analiz ekonomicznych i cele studium wykonalności projektów ETCS oraz oddziaływanie na środowisko.</w:t>
      </w:r>
    </w:p>
    <w:p>
      <w:pPr>
        <w:spacing w:before="60"/>
      </w:pPr>
      <w:r>
        <w:rPr/>
        <w:t xml:space="preserve">Weryfikacja: </w:t>
      </w:r>
    </w:p>
    <w:p>
      <w:pPr>
        <w:spacing w:before="20" w:after="190"/>
      </w:pPr>
      <w:r>
        <w:rPr/>
        <w:t xml:space="preserve">Egzamin, 1 pytanie dotyczące W03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charakterystyki kierunkowe: </w:t>
      </w:r>
      <w:r>
        <w:rPr/>
        <w:t xml:space="preserve">Tr2A_W10</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określić właściwości inteligentnego systemu sterowania w transporcie a w szczególności sterowania ruchem pociągu na przykładzie systemu ETCS. Potrafi określić podstawowe założenia doboru technicznego poziomu systemu ETCS dla rożnych linii kolejowych.</w:t>
      </w:r>
    </w:p>
    <w:p>
      <w:pPr>
        <w:spacing w:before="60"/>
      </w:pPr>
      <w:r>
        <w:rPr/>
        <w:t xml:space="preserve">Weryfikacja: </w:t>
      </w:r>
    </w:p>
    <w:p>
      <w:pPr>
        <w:spacing w:before="20" w:after="190"/>
      </w:pPr>
      <w:r>
        <w:rPr/>
        <w:t xml:space="preserve">Egzamin, w ramach pytania dotyczącego W03 zawarte będzie rozszerzenie sprawdzające umiejętność U1. Wymagane jest udzielenie pełnej, poprawnej odpowiedzi. Ponadto w trakcie zajęć mogą być zadawane krótkie sprawdzające pytania inspirujące aktywność i dyskusje merytoryczną ze studentami dotyczące wiedzy U1.</w:t>
      </w:r>
    </w:p>
    <w:p>
      <w:pPr>
        <w:spacing w:before="20" w:after="190"/>
      </w:pPr>
      <w:r>
        <w:rPr>
          <w:b/>
          <w:bCs/>
        </w:rPr>
        <w:t xml:space="preserve">Powiązane charakterystyki kierunkowe: </w:t>
      </w:r>
      <w:r>
        <w:rPr/>
        <w:t xml:space="preserve">Tr2A_U10, Tr2A_U22</w:t>
      </w:r>
    </w:p>
    <w:p>
      <w:pPr>
        <w:spacing w:before="20" w:after="190"/>
      </w:pPr>
      <w:r>
        <w:rPr>
          <w:b/>
          <w:bCs/>
        </w:rPr>
        <w:t xml:space="preserve">Powiązane charakterystyki obszarowe: </w:t>
      </w:r>
      <w:r>
        <w:rPr/>
        <w:t xml:space="preserve">II.T.P7S_UW.2, III.P7S_UW.2.o, 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wskazać dokumenty WE i krajowe (ustawy, zarządzenia, masterplany i inne) dotyczące systemu ERTMS/ETCS oraz odnoszące się do technicznych specyfikacji interoperacyjności (TSI)</w:t>
      </w:r>
    </w:p>
    <w:p>
      <w:pPr>
        <w:spacing w:before="60"/>
      </w:pPr>
      <w:r>
        <w:rPr/>
        <w:t xml:space="preserve">Weryfikacja: </w:t>
      </w:r>
    </w:p>
    <w:p>
      <w:pPr>
        <w:spacing w:before="20" w:after="190"/>
      </w:pPr>
      <w:r>
        <w:rPr/>
        <w:t xml:space="preserve">Studenci w trakcie pracy na wykładach poznają wybrane dokumenty systemu ERTMS/ETCS. Posługując się tymi dokumentami wyszukują zadanych informacji</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2024-05-03T07:32:00+02:00</dcterms:created>
  <dcterms:modified xsi:type="dcterms:W3CDTF">2024-05-03T07:32:00+02:00</dcterms:modified>
</cp:coreProperties>
</file>

<file path=docProps/custom.xml><?xml version="1.0" encoding="utf-8"?>
<Properties xmlns="http://schemas.openxmlformats.org/officeDocument/2006/custom-properties" xmlns:vt="http://schemas.openxmlformats.org/officeDocument/2006/docPropsVTypes"/>
</file>