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elementów konstrukcyjnych budynków i obiektów inżynierskich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arch. Piotr Bujak, 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EEKBOI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z konstrukcji budowlanych oraz  historii architektury.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 zapoznanie studentów z problematyką estetyki konstrukcji i jej znaczenia, poznanie elementów kształtujących estetykę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Podstawowa charakterystyka pojęcia estetyka;
- Estetyka konstrukcji w ujęciu historycznym; 
- XIX w. i rewolucja inżynierów, estetyka konstrukcji współcześnie;
- Elementy estetyki konstrukcji: kształt a statyka, znaczenie detalu konstrukcyjnego, materiał i jego właściwości „pozafizyczne” w projektowaniu konstrukcji;
- Estetyka konstrukcji w odniesieniu do obiektów kubaturowych (budynki);
- Estetyka konstrukcji w odniesieniu do obiektów inżynieryjnych (mosty, tamy).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ocena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Nikolaus Pevsner, Historia architektury europejskiej, Arkady 1979;
[3] Piotr Biegański, U źródeł architektury współczesnej, PWN 1972;
[4] Maria Gołaszewska, Zarys estetyki, WL 1973;
[5] Ivan Margolius, Architects+Engineers=Structures, Wiley 2002;
[6] Wacław Zalewski, Shaping Structures, MIT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EEKBOIW1: </w:t>
      </w:r>
    </w:p>
    <w:p>
      <w:pPr/>
      <w:r>
        <w:rPr/>
        <w:t xml:space="preserve">Ma wiedzę na temat estetyki konstrukcji w ujęciu historycznym.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EEKBOIU1: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EEKBOIK1: </w:t>
      </w:r>
    </w:p>
    <w:p>
      <w:pPr/>
      <w:r>
        <w:rPr/>
        <w:t xml:space="preserve">Rozumie wagę i znaczenie estetycznych aspektów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2026-07-27T16:53:32+02:00</dcterms:created>
  <dcterms:modified xsi:type="dcterms:W3CDTF">2026-07-27T16:53:32+02:00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