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(BZ,IPB)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wykłady, 30 godz. - projekt,  10 godz. - opracowanie rysunków do projektu, 5 godz. -konsultacje, 3 godz. - sprawdzian wiadomości z wykładów, 5 godz. - przygotowanie do sprawdzianu, 2 godz. - obrona projektu, 5 godz. - korekta rysunków, ewentualna poprawa sprawdzianu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- wykłady, 30 godz. - projekt, 5 godz. - konsultacje, 3 godz. - sprawdzian wiadomości z wykładów, 2 godz. - obrona projektu, 5 godz. - korekta rysunków i ewentualna poprawa sprawdzianu. Razem: 60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- projekt, 10 godz. - praca indywidulana nad projektem, 5 godz. - konsultacje. 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cienkościennych.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umiejętnosci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Wie jakie konstrukcje sprężone stosuje się we wspólczesnym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KBETIPW2: </w:t>
      </w:r>
    </w:p>
    <w:p>
      <w:pPr/>
      <w:r>
        <w:rPr/>
        <w:t xml:space="preserve">Ma podstawowe wiadomości dotyczące projektowania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podstawową wiedzę z zakresu bezpieczeństwa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Ma podstawowe wiadomosci dotyczace projektowania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KBETIPU2: </w:t>
      </w:r>
    </w:p>
    <w:p>
      <w:pPr/>
      <w:r>
        <w:rPr/>
        <w:t xml:space="preserve">Potrafi korzystać z norm i innych wytycznych dotyczących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świadomość ciągłego zmieniania się. potraf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indywidualnego projektu oraz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2024-05-17T03:54:52+02:00</dcterms:created>
  <dcterms:modified xsi:type="dcterms:W3CDTF">2024-05-17T03:54:52+02:00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