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K.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10, ćwiczenia 20, przygotowanie do ćwiczeń, opanowanie oprogramowania "WinKalk" i "MikroMap" (lub równoważne) 25, samodzielne wykonanie projektów (w tym konsultacje) 20. Razem 75h.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godzin, ćwiczenia 20 godzin, konsultacje 6 godzin. Razem 36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20h, przygotowanie do ćwiczeń i opanowanie oprogramowania 25h, samodzielne wykonanie projektu 20h.
Razem 65h;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Andrzej Jagielski
Geodezja II - Andrzej Jagielski
Geodezja - Marian Wójcik, Ireneusz Wyczałek
Geodezja - Wiesław Kosiński
Opcjonalnie:
Program do obliczeń geodezyjnych "WinKalk"
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nieobecność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GEOIN1W1: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GEOIN1W2: </w:t>
      </w:r>
    </w:p>
    <w:p>
      <w:pPr/>
      <w:r>
        <w:rPr/>
        <w:t xml:space="preserve">Zna elementy geodezji i obliczę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GEOIN1U1: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GEOIN1U2: </w:t>
      </w:r>
    </w:p>
    <w:p>
      <w:pPr/>
      <w:r>
        <w:rPr/>
        <w:t xml:space="preserve">	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2026-07-28T09:49:11+02:00</dcterms:created>
  <dcterms:modified xsi:type="dcterms:W3CDTF">2026-07-28T09:49:11+02:00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