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kompozytów mineralnych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Piotr Woyciechowski, Dr hab.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TEKOMI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75 godz. = 3  ECTS&lt;br&gt; obecność na wykładach 10 godz., obecność na laboratoriach 30 godz.,
zapoznanie się z literaturą przedmiotu 19 godzin
opracowanie raportów z własnych badań przeprowadzonych na laboratorium 10 godz,
korekta raportów, konsultacje, obecność na egzaminie 6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46 godz. = 2 ECTS:&lt;br&gt;obecność na wykładach 10 godz., obecność na laboratoriach 30 godz.; korekta raportów, konsultacje, obecność na egzaminie 6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40 godz. = 1,5 ECTS:&lt;br&gt;obecność na laboratoriach 30 godz., opracowanie raportów z własnych badań przeprowadzonych na laboratorium 10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o materiałach budowlanych w zakresie objętym programem przedmiotów Materiały Budowlane 1 i 2.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Rozszerzenie wiedzy o mineralnych materiałach budowlanych (spoiwa, kruszywa, beton i jego składniki). Wpływ składników kompozytów betonowych i ich interakcji na użyteczność betonu w różnych warunkach eksploatacji. Umiejętność doboru składników betonu do konkretnych konstrukcji i warunków wykonawczych.
Przyswojenie wiedzy o specjalnych rodzajach betonów cementowych wraz z opanowaniem praktycznych umiejętności projektowania, wykonywani i badania ich właściwości podstawowych i specjalnych.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Kompozyty mineralne – klasyfikacja i charakterystyka ogólna. 
2. Spoiwa hydrauliczne i powietrzne; cement, gips, wapno – wytwarzanie, przebieg wiązania i twardnienia. 
3. Hydratacja cementu – wpływ składu fazowego cementu, rola dodatków mineralnych, reakcja pucolanowa, udział gipsu. 
4. Kruszywa naturalne i sztuczne – cechy warunkujące dobór do warunków eksploatacji betonu. 
5. Kryteria jakości technologicznej i eksploatacyjnej mieszanki betonowej i betonu; dobór składników podstawowych (cement, kruszywo), domieszki i dodatki i ich rola w betonie.
6. Mikrododatki do betonu– rodzaje, mechanizmy działania, zastosowanie: mikrokrzemionka, mikrosfery, proszki reaktywne, domieszki chemiczne nowych generacji na bazie polimerów, zbrojenie rozproszone. 
7. Mechanizmy korozji betonu. 
8. Wyroby na bazie cementu, gipsu, wapna i betonu – betony komórkowe, wyroby wapienno-piaskowe, wyroby gipsowe; technologia, właściwości, zastosowanie.
Projektowanie, wykonywanie i badania laboratoryjne betonów o specjalnych wymaganiach, w tym: 
- mrozoodpornych, wodoszczelnych, ciężkich, lekkich o wysokiej wytrzymałości; 
- betonów ze zbrojeniem rozproszonym (stalowym, z tworzyw sztucznych, hybrydowym); 
- betonów wysokowartościowych (mikrododatki, reduktory wody zarobowej); 
- betonów z mieszanek samozagęszczalnych (regulatory lepkości, hiperplastyfikatory). 
Badania zawartości powietrza w mieszance betonowej, pozanormowe metody oceny urabialności, badania podatności mieszanki na samoczynne wydzielanie się wody (bleeding), ocena zmian właściwości roboczych mieszanki z upływem czasu. 
Badania cech eksploatacyjnych betonu decydujących o jego trwałości (mrozoodporność, wodoszczelność, ścieralność).
Badania cech wytrzymałościowych betonu w złożonych stanach naprężeń (rozciąganie przy rozłupaniu, odporność na uderzenia). 
Badania samozagęszczalności mieszanki betonowej (zdolność płynięcia, szybkość płynięcia, przepływ przez przeszkody, zdolność do samoodpowietrzenia, odporność na segregację). 
Kontrola i ocena zgodności betonu.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 i ustny.
Sporządzenie i zaliczenie ustne sprawozdań z ćwiczeń, kolokwium zaliczeniowe na koniec semestru.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Czarnecki L. i zespół, Beton według normy PN-EN 206-1 – komentarz. Polski Cement 2004;
[2] Osiecka E. Materiały budowlane. Spoiwa mineralne. Kruszywa. Of. Wyd. PW 2005;
[3] Neville A. Właściwości betonu Polski Cement, Kraków 2002;
[4] Jamroży Z. Beton i jego właściwości Arkady 2002; 
[5] Śliwiński J. Beton zwykły – projektowanie i podstawowe właściwości, Polski cement 1999.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TEKOMIW1: </w:t>
      </w:r>
    </w:p>
    <w:p>
      <w:pPr/>
      <w:r>
        <w:rPr/>
        <w:t xml:space="preserve">ma wiedzę o cementach i dodatkach do betonu, zna zasady doboru składników do betonu w celu zapewnienia trwałości betonu w różnych środowiskach eksploatacji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K1_W11, K1_W20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T1A_W05, T1A_W08, T1A_W06</w:t>
      </w:r>
    </w:p>
    <w:p>
      <w:pPr>
        <w:keepNext w:val="1"/>
        <w:spacing w:after="10"/>
      </w:pPr>
      <w:r>
        <w:rPr>
          <w:b/>
          <w:bCs/>
        </w:rPr>
        <w:t xml:space="preserve">Efekt TEKOMIW2: </w:t>
      </w:r>
    </w:p>
    <w:p>
      <w:pPr/>
      <w:r>
        <w:rPr/>
        <w:t xml:space="preserve">ma wiedzę w zakresie właściwości, projektowania i technologii następujących specjalnych odmian betonu: mrozoodpornych, wodoszczelnych, ciężkich, lekkich o wysokiej wytrzymałości, betonów ze zbrojeniem rozproszonym, betonów wysokowartościowych, betonów z mieszanek samozagęszczalnych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całości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K1_W11, K1_W18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T1A_W05, T1A_W08, T1A_W02, T1A_W06,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TEKOMIU1: </w:t>
      </w:r>
    </w:p>
    <w:p>
      <w:pPr/>
      <w:r>
        <w:rPr/>
        <w:t xml:space="preserve">potrafi dobrać właściwy skład spoiwa do betonu z uwzględnieniem trwałości, w świetle wymagań normowych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sprawdzenie poprawności dobrania rodzaju cementu do betonu wg zadanej specyfikacji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K1_U18, K1_U20, K1_U21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T1A_U13, T1A_U14, T1A_U15, T1A_U16, T1A_U07, T1A_U11, T1A_U15, T1A_U16, T1A_U09, T1A_U13, T1A_U15</w:t>
      </w:r>
    </w:p>
    <w:p>
      <w:pPr>
        <w:keepNext w:val="1"/>
        <w:spacing w:after="10"/>
      </w:pPr>
      <w:r>
        <w:rPr>
          <w:b/>
          <w:bCs/>
        </w:rPr>
        <w:t xml:space="preserve">Efekt TEKOMIU2: </w:t>
      </w:r>
    </w:p>
    <w:p>
      <w:pPr/>
      <w:r>
        <w:rPr/>
        <w:t xml:space="preserve">umie zaprojektować i zbadać specjalne odmiany betonu oraz ocenić ich zgodność ze specyfikacją, potrafi dokonać wyboru technologii do konkretnych warunków realizacji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wykonania raportu z badań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K1_U11, K1_U18, K1_U20, K1_U02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T1A_U08, T1A_U09, T1A_U15, T1A_U03, T1A_U13, T1A_U14, T1A_U15, T1A_U16, T1A_U07, T1A_U11, T1A_U15, T1A_U16, T1A_U08, 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TEKOMIK1: </w:t>
      </w:r>
    </w:p>
    <w:p>
      <w:pPr/>
      <w:r>
        <w:rPr/>
        <w:t xml:space="preserve">rozumie ekonomiczny i społeczny sens zapewniania trwałości obiektów z betonu i jej znaczenie dla zrównoważonego rozwoju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sprawdzenie rozumienie związków trwałości i zrównoważenia w technologii betonu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T1A_K02, T1A_K05</w:t>
      </w:r>
    </w:p>
    <w:p>
      <w:pPr>
        <w:keepNext w:val="1"/>
        <w:spacing w:after="10"/>
      </w:pPr>
      <w:r>
        <w:rPr>
          <w:b/>
          <w:bCs/>
        </w:rPr>
        <w:t xml:space="preserve">Efekt TEKOMIK2: </w:t>
      </w:r>
    </w:p>
    <w:p>
      <w:pPr/>
      <w:r>
        <w:rPr/>
        <w:t xml:space="preserve">potrafi w zespole zinterpretować zapisy specyfikacji, zaprojektować, wykonać i zbadać właściowści specjlanych odmian betonu; rozumie rolę zrównoważenia technolgii betonu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przebiegu pracy w laboratorium, weryfikacja oceny ekologiczności betonu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K1_K06, K1_K08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T1A_K01, T1A_K07, T1A_K02,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2024-05-17T11:31:25+02:00</dcterms:created>
  <dcterms:modified xsi:type="dcterms:W3CDTF">2024-05-17T11:31:25+02:00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