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Jacek Sadowski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 godz.; ćwiczenia 30 godz.; literatura do przedmiotu 10 godz.;przygotowanie do ćwiczeń 30 godz.; przygotowanie do kolokwiów 30 godz; przygotowanie do egzaminu 20, konsultacje 7 i egzamin 3.
Razem 150 godz.=6ECTS.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 godz.; ćwiczenia 30 godz.; konsultacje 7 godz.; egzamin 3 godz.
Razem 60 godz.=2,5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Ćwiczenia 30 godz.;przygotowanie do ćwiczeń 30 godz.; przygotowanie do kolokwiów 30 godz.
Razem 90 godz.=3,5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pojęciami algebry, geometrii analitycznej i geometrii różniczkowej. 2. Nabycie umiejętności posługiwania się tymi pojęciami w zagadnieniach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Ciało liczb zespolonych. Wzór Moivre’a. Pierwiastkowanie liczb zespolonych. Zastosowania liczb zespolonych.  2. Macierze. Operacje na macierzach 3. Wyznaczniki i ich własności. 4. Macierz odwrotna. 5. Rozwiązywanie układów równań liniowych. 6. Rząd macierzy. Twierdzenie Kroneckera-Capellie’go.  7. Rachunek wektorowy w przestrzeni trójwymiarowej. Iloczyn skalarny, wektorowy  i mieszany. 8. Płaszczyzny i proste w przestrzeni trójwymiarowej. 9. Powierzchnie stopnia drugiego w przestrzeni trójwymiarowej. Powierzchnie prostokreślne. 10. Równania parametryczne krzywej w przestrzeni. Trójścian Freneta. Krzywizna i skręcenie krzywej.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zajęć,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Litewska, J. Muszyński, Matematyka t.1., Oficyna Wydawnicza Politechniki Warszawskiej, Warszawa 1997. 2. T. Kowalski, J. Muszyński, W. Sadkowski, Zbiór zadań z matematyki ,t1., Oficyna Wydawnicza Politechniki Warszawskiej,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MATEM2W1: </w:t>
      </w:r>
    </w:p>
    <w:p>
      <w:pPr/>
      <w:r>
        <w:rPr/>
        <w:t xml:space="preserve">1. Posiada wiedzę z rachunku macierzowego i wyznaczników. 2. Zna podstawowe twierdzenia dotyczące rozwiązań układów równań liniowych. 3 . Posiada wiadomości z rachunku wektorowego i geometrii analitycznej w przestrzeni trójwymiarowej. 4. Zna podstawowe pojęcia geometrii różniczkowej.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MATEM2U1: </w:t>
      </w:r>
    </w:p>
    <w:p>
      <w:pPr/>
      <w:r>
        <w:rPr/>
        <w:t xml:space="preserve">Potrafi : 1. Prowadzić rachunki na liczbach zespolonych i wyznaczać zespolone pierwiastki wielomianów drugiego stopnia. 2. Wykonywać działania na macierzach, obliczać wyznaczniki. 3. Potafi rozwiązać układy równań liniowych stosując wzory Cramera i metodą eliminacji Gaussa.  4. Korzystając z rachunku wekorowego opisać proste i płaszczyzny w przestrzeni trówymiarowej oraz badać ich wzajemne połoźenie.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na ćwiczeniach,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2024-05-17T13:59:55+02:00</dcterms:created>
  <dcterms:modified xsi:type="dcterms:W3CDTF">2024-05-17T13:59:55+02:00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