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finansowej organizacji</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+ 5h zapoznanie się ze wskazaną literaturą + 15h ćwiczenia + 5h przygotowanie do ćwiczeń + 10h czas na przygotowanie raportu + 10h przygotowanie do zaliczenia przedmiotu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15h wykład + 15h ćwiczenia + 10h konsultacje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5h zapoznanie się ze wskazaną literaturą + 15h ćwiczenia + 5h przygotowanie do ćwiczeń + 10h czas na przygotowanie raportu + 10h przygotowanie do zaliczenia
przedmiotu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form organizacyjno – prawnych przedsiębiorstw, przychodów i kosztów przedsiębiorstw, majątku przedsiębiorstw i źródeł jego finansowania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przedsiębiorstw. Cele poznawcze przedmiotu realizowane są poprzez przekazanie wiedzy dotyczącej teoretycznych podstaw prowadzenia analiz finansowych przedsiębiorstw. Cele aplikacyjne związane są ze zdobyciem praktycznych umiejętności prowadzenia analiz finansowych przedsiębiorstw. </w:t>
      </w:r>
    </w:p>
    <w:p>
      <w:pPr>
        <w:keepNext w:val="1"/>
        <w:spacing w:after="10"/>
      </w:pPr>
      <w:r>
        <w:rPr>
          <w:b/>
          <w:bCs/>
        </w:rPr>
        <w:t xml:space="preserve">Treści kształcenia: </w:t>
      </w:r>
    </w:p>
    <w:p>
      <w:pPr>
        <w:spacing w:before="20" w:after="190"/>
      </w:pPr>
      <w:r>
        <w:rPr/>
        <w:t xml:space="preserve">A. Wykład: 
1. Podstawowe pojęcia. 
2. Metody rachunkowe stosowane w analizie ekonomicznej
3. Sprawozdanie finansowe przedsiębiorstw i jego   informacyjna. 
4 .Wstępna analiza sprawozdania finansowego. 
5.Analiza wskaźnikowa sytuacji finansowej przedsiębiorstw (analiza kapitału obrotowego i płynności finansowej, analiza sprawności działania, analiza zadłużenia i wiarygodności kredytowej, analiza rentowności, analiza wskaźników rynku kapitałowego). 
6.Systemy wczesnego ostrzegania.
B. Ćwiczenia: 
1.Zapoznanie się ze sprawozdaniem finansowym wybranego przedsiębiorstwa. 
2.Analiza wstępna sprawozdania finansowego wybranego przedsiębiorstwa. 
3.Analiza wskaźnikowa sytuacji finansowej wybranego przedsiębiorstwa przedsiębiorstw (analiza kapitału obrotowego i płynności finansowej, analiza sprawności działania, analiza zadłużenia i wiarygodności kredytowej, analiza rentowności, analiza wskaźników rynku kapitałowego). 
4.Badanie symptomów zagrożenia upadłością wybranego przedsiębiorstwa przy zastosowaniu systemów wczesnego ostrzegania.</w:t>
      </w:r>
    </w:p>
    <w:p>
      <w:pPr>
        <w:keepNext w:val="1"/>
        <w:spacing w:after="10"/>
      </w:pPr>
      <w:r>
        <w:rPr>
          <w:b/>
          <w:bCs/>
        </w:rPr>
        <w:t xml:space="preserve">Metody oceny: </w:t>
      </w:r>
    </w:p>
    <w:p>
      <w:pPr>
        <w:spacing w:before="20" w:after="190"/>
      </w:pPr>
      <w:r>
        <w:rPr/>
        <w:t xml:space="preserve">A. Wykład: 
1. Ocena formatywna - ocena z kolokwium zaliczeniowego z materiału prezentowanego na wykładzie.
2. Ocena sumatywna - ocena nabytej wiedzy z materiału prezentowanego na wykładzie. 
B. Ćwiczenia: 
1. Ocena formatywna - ocena przeprowadzonej analizy finansowej przedsiębiorstwa.  
2. Ocena sumatywna - ocena wartości merytorycznej przeprowadzonych przez studentów analiz, terminowość wykonania prac, redakcja raportu końcowego. 
E. Końcowa ocena z przedmiotu: Ocena końcowa: 40% oceny kolokwium z materiału prezentowanego na wykładzie + 60% oceny z prze-prowadzonej analizy finansowej przedsiębiorstwa.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1.Gąsiorkiewicz L., 2011.  Analiza ekonomiczno – finansowa przedsiębiorstw. Warszawa: Oficyna Wydawnicza Politechniki Warszawskiej. 
2. Gąsiorkiewicz L., Pazio W., 2017. Mierniki oceny bieżącej i inwestycyjnej działalności przedsiębiorstw. Warszawa: Oficyna Wydawnicza Politechniki Warszawskiej.
3. Gołębiowski G., Tłaczała A., 2005.  Analiza.– finansowa w ujęciu praktycznym. Warszawa: Difin. 
4.Sierpińska M., Jachna T., 1998.  Ocena przedsiębiorstwa  według standardów światowych. Warszawa: PWN. 
5.Świderska G.K., Rybarczyk K., 2000.  Analiza sprawozdań finansowych. Warszawa: MAC Sp. z o.o.
Uzupełniająca:
1.Antonowicz P. 2007.  Metody oceny i prognoza kondycji ekonomiczno – finansowej przedsiębiorstw. Gdańsk: ODiDK Sp. z o.o. 
2. Dreliszek E., Kania D., 2007.  Bilans. Gdańsk  ODiDK Sp z o.o.
3. Dreliszek E., Kania D., 2009.  Rachunek zysków i strat. Gdańsk: ODiDK Sp. z o.o. 
4.Zaleska M., 2005.  Ocena ekonomiczno – finansowa przedsiębiorstwa przez analityka bankowego. Warszawa: Wyd. Szkoły Głównej Handlowej.
5.Leszczyński Z., Skowronek-Mielczarek A.,  2000  Analiza ekonomiczno – finansowa firmy. Warszawa: Difin.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Z1_W04: </w:t>
      </w:r>
    </w:p>
    <w:p>
      <w:pPr/>
      <w:r>
        <w:rPr/>
        <w:t xml:space="preserve">Zna i rozumie metodologię badań w zakresie finansów, ze szczególnym uwzględnieniem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Z1_U03: </w:t>
      </w:r>
    </w:p>
    <w:p>
      <w:pPr/>
      <w:r>
        <w:rPr/>
        <w:t xml:space="preserve">Potrafi identyfikować i interpretować podstawowe zjawiska i procesy społeczne z wykorzystaniem wiedzy z zakresu finansów, ze szczególnym uwzględnieniem uwarunkowań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2024-05-14T13:59:37+02:00</dcterms:created>
  <dcterms:modified xsi:type="dcterms:W3CDTF">2024-05-14T13:59:37+02:00</dcterms:modified>
</cp:coreProperties>
</file>

<file path=docProps/custom.xml><?xml version="1.0" encoding="utf-8"?>
<Properties xmlns="http://schemas.openxmlformats.org/officeDocument/2006/custom-properties" xmlns:vt="http://schemas.openxmlformats.org/officeDocument/2006/docPropsVTypes"/>
</file>