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 </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się z literaturą - 15, razem - 25; Ćwiczenia:  liczba godzin według planu studiów – 10, przygotowanie do zajęć - 10, przygotowanie do kolokwium - 5,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egzergia i jej bilans, termodynamika procesów nieodwracalnych, entropia w ujęciu statystycznym, termodynamika molekularna.
W2 - Gaz doskonały, gaz rzeczywisty, współczynnik ściśliwości, zasada stanów odpowiadających sobie (z.s.o.s.), aktywność ciśnieniowa, funkcje resztkowe (rezydualne), podstawowe termiczne równania stanu (wirialne, kubiczne, typu wirialnego, oparte o z.s.o.s.), reguły mieszania i specyficzne równania stanu (perturbacyjne, asocjacyjne, mieszane).
W3 - Fazy skondensowane, roztwory ciekłe, entalpia nadmiarowa, modele do wyznaczania współczynnika aktywności ułamkowej, stan krytyczny materii, krzywe krytyczne ciecz-para, ciecz-ciecz, pojęcie płynu, skalowane i krzyżowe (skrośne) równania stanu.
W4 - Równowagi termodynamiczne: ciecz-para dla mieszanin wieloskładnikowych, ciecz-ciecz, w tym luka mieszalności, azeotropia homo- i heterogeniczna. 
W5 - Równowagi termodynamiczne (c.d.-1), punkty rosy wody i węglowodorów w mieszaninach, rozpuszczalność, równowagi sorpcyjne (ab- i ad-), hydraty gazowe. 
W6 - Równowagi termodynamiczne (c.d.-2), przemiany elektrochemiczne, równowaga reakcji chemicznej, równowagi fazowe z reakcja chemiczną.
W7 - Przemiany i termodynamiczne obiegi prawo i lewo bieżne Carnot’a.
W8 - Silniki spalinowe tłokowe (Otto, Diesel, Sabathe), turbina gazowa. 
W9 - Turbina parowa, sprężarki, pompa cieplna, chłodziarki (skraplanie gazów).
W10 - Nowe techniki cieplne, w tym ogniwa paliwowe.
C1-C2 - Wyprowadzenie podstawowych zależności termodynamicznych (termodynamiczne 
 równania stanu, współczynnik Joule-Thomsona, wzory na adiabatę odwracalną (S=const.)  i relacje pomiędzy stężeniami), zależności dla funkcji stanu w przemianach  charakterystycznych gazu doskonalego.
C3 -  Wyprowadzenie wzorów ogólnych na potencjał chemiczny, aktywność ciśnieniową, aktywność ułamkową i funkcje resztkowe, efekt Joule Thomsona i współczynnik aktywności ciśnieniowej (fi) w oparciu o równania stanu.
C4 - Wyznaczanie współczynnika aktywności ułamkowej (gama). Wyznaczenie termodynamicznej stałej równowagi reakcji chemicznej i jej powiązanie z stałą klasyczną.
C5 - Wyznaczanie parametrów równowagi fazowej ciecz-para metodą fi-fi i parametrów równowagi fazowej ciecz-para metodą gama-fi.
C6 - Obliczanie metodą rzutową (flash calculation) składu równowagi fazowej ze składu wyjściowego cieczy przeznaczonej do destylacji.  
C7 - Wykorzystanie stałych siłowych funkcji potencjalnych (np. Leonarda-Jones’a czy Kihara), metoda obliczania krzywej hydratacji (krzywa dysocjacji). 
C8 - Wyprowadzenie sprawności termodynamicznej dla odwracalnego obiegu silnika Carnot’a, wyznaczanie wartości parametrów stanu dla silników spalinowych (Otto, Diesel,  Sabathe).
C9 - Obliczanie parametrów stanu w wykorzystaniu pompy cieplnej w ogrzewaniu pomieszczeń, parametryzacja pracy chłodziarki Lindego.
C10 - Kolokwium zaliczeniowe.
</w:t>
      </w:r>
    </w:p>
    <w:p>
      <w:pPr>
        <w:keepNext w:val="1"/>
        <w:spacing w:after="10"/>
      </w:pPr>
      <w:r>
        <w:rPr>
          <w:b/>
          <w:bCs/>
        </w:rPr>
        <w:t xml:space="preserve">Metody oceny: </w:t>
      </w:r>
    </w:p>
    <w:p>
      <w:pPr>
        <w:spacing w:before="20" w:after="190"/>
      </w:pPr>
      <w:r>
        <w:rPr/>
        <w:t xml:space="preserve">Zgodne z regulaminem Studiów w PW.  Kolokwium zaliczeniowe z wiedzy przekazanej na wykładach i ćwiczeniach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Buchowski H., Elementy termodynamiki statystycznej, WNT, Warszawa 1998.
2. Gumiński K., Termodynamika procesów nieodwracalnych, PWN, Warszawa 1983.
3. Izydorczyk J., i inni: Termodynamika, statyka chemiczna, i równowagi fazowe w przykładach i zadaniach, Wyd. Politechniki Śląskiej, 2004.
4. Michałowski S., Wańkowicz K., Termodynamika procesowa, WNT, Warszawa 1999.
5. Pohorecki R., Wroński S., Kinetyka i termodynamika procesów inżynierii chemicznej, WNT, Warszawa 1979.
6. Szarawara J., Termodynamika chemiczna stosowana, WNT, Warszawa, 1997.
7. Ufnalski W., Równowagi chemiczne, WNT, Warszawa, 1995.
8.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i potrafi wykorzystać wiedzę z matematyki i termodynamiki.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pakietów komercyjnych, etc. oraz  wykorzystywać je do obliczeń i interpretacji wyników.</w:t>
      </w:r>
    </w:p>
    <w:p>
      <w:pPr>
        <w:spacing w:before="60"/>
      </w:pPr>
      <w:r>
        <w:rPr/>
        <w:t xml:space="preserve">Weryfikacja: </w:t>
      </w:r>
    </w:p>
    <w:p>
      <w:pPr>
        <w:spacing w:before="20" w:after="190"/>
      </w:pPr>
      <w:r>
        <w:rPr/>
        <w:t xml:space="preserve">Kolokwium (C4-C9).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Posiada umiejętność korzystania z dostępnej bogatej literatury naukowej i technicznej.</w:t>
      </w:r>
    </w:p>
    <w:p>
      <w:pPr>
        <w:spacing w:before="60"/>
      </w:pPr>
      <w:r>
        <w:rPr/>
        <w:t xml:space="preserve">Weryfikacja: </w:t>
      </w:r>
    </w:p>
    <w:p>
      <w:pPr>
        <w:spacing w:before="20" w:after="190"/>
      </w:pPr>
      <w:r>
        <w:rPr/>
        <w:t xml:space="preserve">Kolokwium  W1-W10 i C1-C9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rózne zadania dotyczące termodynamiki, w tym opisu fazy gazowej, równowag fazowych, termochemii, równowagi chemicznej oraz przemian i obiegów termodynamicznych.</w:t>
      </w:r>
    </w:p>
    <w:p>
      <w:pPr>
        <w:spacing w:before="60"/>
      </w:pPr>
      <w:r>
        <w:rPr/>
        <w:t xml:space="preserve">Weryfikacja: </w:t>
      </w:r>
    </w:p>
    <w:p>
      <w:pPr>
        <w:spacing w:before="20" w:after="190"/>
      </w:pPr>
      <w:r>
        <w:rPr/>
        <w:t xml:space="preserve">Kolokwium  (W1), (C1-C4).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2026-08-21T03:05:23+02:00</dcterms:created>
  <dcterms:modified xsi:type="dcterms:W3CDTF">2026-08-21T03:05:23+02:00</dcterms:modified>
</cp:coreProperties>
</file>

<file path=docProps/custom.xml><?xml version="1.0" encoding="utf-8"?>
<Properties xmlns="http://schemas.openxmlformats.org/officeDocument/2006/custom-properties" xmlns:vt="http://schemas.openxmlformats.org/officeDocument/2006/docPropsVTypes"/>
</file>