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dyplomowe</w:t>
      </w:r>
    </w:p>
    <w:p>
      <w:pPr>
        <w:keepNext w:val="1"/>
        <w:spacing w:after="10"/>
      </w:pPr>
      <w:r>
        <w:rPr>
          <w:b/>
          <w:bCs/>
        </w:rPr>
        <w:t xml:space="preserve">Koordynator przedmiotu: </w:t>
      </w:r>
    </w:p>
    <w:p>
      <w:pPr>
        <w:spacing w:before="20" w:after="190"/>
      </w:pPr>
      <w:r>
        <w:rPr/>
        <w:t xml:space="preserve">prof. nzw. dr hab. inż. Maciej Paczuski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specjalności</w:t>
      </w:r>
    </w:p>
    <w:p>
      <w:pPr>
        <w:keepNext w:val="1"/>
        <w:spacing w:after="10"/>
      </w:pPr>
      <w:r>
        <w:rPr>
          <w:b/>
          <w:bCs/>
        </w:rPr>
        <w:t xml:space="preserve">Kod przedmiotu: </w:t>
      </w:r>
    </w:p>
    <w:p>
      <w:pPr>
        <w:spacing w:before="20" w:after="190"/>
      </w:pPr>
      <w:r>
        <w:rPr/>
        <w:t xml:space="preserve">CS1A_75</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Ćwiczenia: liczba godzin według planu studiów - 30, zapoznanie ze wskazaną literaturą - 40, opracowanie wyników - 40, przygotowanie do zaliczenia - 15; Razem - 125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Ćwiczenia: 20-30</w:t>
      </w:r>
    </w:p>
    <w:p>
      <w:pPr>
        <w:keepNext w:val="1"/>
        <w:spacing w:after="10"/>
      </w:pPr>
      <w:r>
        <w:rPr>
          <w:b/>
          <w:bCs/>
        </w:rPr>
        <w:t xml:space="preserve">Cel przedmiotu: </w:t>
      </w:r>
    </w:p>
    <w:p>
      <w:pPr>
        <w:spacing w:before="20" w:after="190"/>
      </w:pPr>
      <w:r>
        <w:rPr/>
        <w:t xml:space="preserve">Celem przedmiotu jest przygotowanie studentów do samodzielnego opracowywania i prezentowania rozwiązywanych problemów technicznych lub badawczych oraz uzupełnienie wiedzy w zakresie wybranych nowych rozwiązań technicznych stosowanych w technologii chemicznej.</w:t>
      </w:r>
    </w:p>
    <w:p>
      <w:pPr>
        <w:keepNext w:val="1"/>
        <w:spacing w:after="10"/>
      </w:pPr>
      <w:r>
        <w:rPr>
          <w:b/>
          <w:bCs/>
        </w:rPr>
        <w:t xml:space="preserve">Treści kształcenia: </w:t>
      </w:r>
    </w:p>
    <w:p>
      <w:pPr>
        <w:spacing w:before="20" w:after="190"/>
      </w:pPr>
      <w:r>
        <w:rPr/>
        <w:t xml:space="preserve">C1 - Zapoznanie z zagadnieniami realizowanymi w ramach prac dyplomowych  oraz zasadami wymiany wiedzy w ramach zajęć seminaryjnych; C2 - Przedstawienie informacji literaturowych zebranych w ramach realizowanego tematu pracy dyplomowej - dyskusja; C3 - Przedstawienie informacji o postępie prac badawczych związanych z wykonywanymi pracami dyplomowymi - dyskusja; C4 - Referowanie opracowanego tematu dyplomowego zgodnie z ustalonymi wytycznymi - dyskusja.
</w:t>
      </w:r>
    </w:p>
    <w:p>
      <w:pPr>
        <w:keepNext w:val="1"/>
        <w:spacing w:after="10"/>
      </w:pPr>
      <w:r>
        <w:rPr>
          <w:b/>
          <w:bCs/>
        </w:rPr>
        <w:t xml:space="preserve">Metody oceny: </w:t>
      </w:r>
    </w:p>
    <w:p>
      <w:pPr>
        <w:spacing w:before="20" w:after="190"/>
      </w:pPr>
      <w:r>
        <w:rPr/>
        <w:t xml:space="preserve">1.	Obecność na zajęciach jest obowiązkowa i będzie sprawdzana przez prowadzącego. Dopuszczalne są dwie nieobecności usprawiedliwione. Nie dopuszcza się nieobecności nieusprawiedliwionej. Usprawiedliwienia nieobecności dokonuje prowadzący zajęcia na podstawie pisemnego usprawiedliwienia przedstawionego przez studenta. Usprawiedliwienie należy przedstawić w terminie 14 dni od nieobecności. 
2.	Efekty uczenia się przypisane do przedmiotu będą weryfikowane poprzez prezentację wstępną obejmującą zagadnienia związane z tematyką pracy dyplomowej oraz prezentację końcową, przygotowaną do obrony pracy. 
3.	Warunkiem zaliczenia przedmiotu jest uzyskanie pozytywnej oceny obu prezentacji.
4.	Ocena zaliczenia seminarium jest przekazywana do wiadomości studentów za pośrednictwem USOS najpóźniej 5 dni po zaliczeniu. 
5.	Negatywna ocena z przedmiotu uniemożliwia przeprowadzenie obrony pracy dyplomowej. 
6.	Rejestrowanie dźwięku i obrazu przez studentów w trakcie zajęć jest zabronione. 
7.	Prowadzący zajęcia umożliwia studentowi wgląd do ocen jego prezentacji do końca danego semestru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W10_01: </w:t>
      </w:r>
    </w:p>
    <w:p>
      <w:pPr/>
      <w:r>
        <w:rPr/>
        <w:t xml:space="preserve">Ma wiedzę dotyczącą własności intelektualnej i praw autorskich w opracowaniach naukowych. Wie jak korzystać z opracowań twórczych innych osób, z poszanowaniem ich praw autorskich.</w:t>
      </w:r>
    </w:p>
    <w:p>
      <w:pPr>
        <w:spacing w:before="60"/>
      </w:pPr>
      <w:r>
        <w:rPr/>
        <w:t xml:space="preserve">Weryfikacja: </w:t>
      </w:r>
    </w:p>
    <w:p>
      <w:pPr>
        <w:spacing w:before="20" w:after="190"/>
      </w:pPr>
      <w:r>
        <w:rPr/>
        <w:t xml:space="preserve">Ocena pracy seminaryjnej.</w:t>
      </w:r>
    </w:p>
    <w:p>
      <w:pPr>
        <w:spacing w:before="20" w:after="190"/>
      </w:pPr>
      <w:r>
        <w:rPr>
          <w:b/>
          <w:bCs/>
        </w:rPr>
        <w:t xml:space="preserve">Powiązane efekty kierunkowe: </w:t>
      </w:r>
      <w:r>
        <w:rPr/>
        <w:t xml:space="preserve">C1A_W10_01</w:t>
      </w:r>
    </w:p>
    <w:p>
      <w:pPr>
        <w:spacing w:before="20" w:after="190"/>
      </w:pPr>
      <w:r>
        <w:rPr>
          <w:b/>
          <w:bCs/>
        </w:rPr>
        <w:t xml:space="preserve">Powiązane efekty obszarowe: </w:t>
      </w:r>
      <w:r>
        <w:rPr/>
        <w:t xml:space="preserve">T1A_W10</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baz danych i innych źródeł, dokonać ich oceny i przedstawić w formie prezentacji ustnej.</w:t>
      </w:r>
    </w:p>
    <w:p>
      <w:pPr>
        <w:spacing w:before="60"/>
      </w:pPr>
      <w:r>
        <w:rPr/>
        <w:t xml:space="preserve">Weryfikacja: </w:t>
      </w:r>
    </w:p>
    <w:p>
      <w:pPr>
        <w:spacing w:before="20" w:after="190"/>
      </w:pPr>
      <w:r>
        <w:rPr/>
        <w:t xml:space="preserve">Ocena pracy seminaryjnej.</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U04_01: </w:t>
      </w:r>
    </w:p>
    <w:p>
      <w:pPr/>
      <w:r>
        <w:rPr/>
        <w:t xml:space="preserve">Potrafi przygotować i przedstawić krótką prezentację poświęconą wynikom realizacji pracy dyplomowej.</w:t>
      </w:r>
    </w:p>
    <w:p>
      <w:pPr>
        <w:spacing w:before="60"/>
      </w:pPr>
      <w:r>
        <w:rPr/>
        <w:t xml:space="preserve">Weryfikacja: </w:t>
      </w:r>
    </w:p>
    <w:p>
      <w:pPr>
        <w:spacing w:before="20" w:after="190"/>
      </w:pPr>
      <w:r>
        <w:rPr/>
        <w:t xml:space="preserve">Ocena pracy seminaryjnej.</w:t>
      </w:r>
    </w:p>
    <w:p>
      <w:pPr>
        <w:spacing w:before="20" w:after="190"/>
      </w:pPr>
      <w:r>
        <w:rPr>
          <w:b/>
          <w:bCs/>
        </w:rPr>
        <w:t xml:space="preserve">Powiązane efekty kierunkowe: </w:t>
      </w:r>
      <w:r>
        <w:rPr/>
        <w:t xml:space="preserve">C1A_U04_01</w:t>
      </w:r>
    </w:p>
    <w:p>
      <w:pPr>
        <w:spacing w:before="20" w:after="190"/>
      </w:pPr>
      <w:r>
        <w:rPr>
          <w:b/>
          <w:bCs/>
        </w:rPr>
        <w:t xml:space="preserve">Powiązane efekty obszarowe: </w:t>
      </w:r>
      <w:r>
        <w:rPr/>
        <w:t xml:space="preserve">T1A_U04</w:t>
      </w:r>
    </w:p>
    <w:p>
      <w:pPr>
        <w:keepNext w:val="1"/>
        <w:spacing w:after="10"/>
      </w:pPr>
      <w:r>
        <w:rPr>
          <w:b/>
          <w:bCs/>
        </w:rPr>
        <w:t xml:space="preserve">Efekt U13_01: </w:t>
      </w:r>
    </w:p>
    <w:p>
      <w:pPr/>
      <w:r>
        <w:rPr/>
        <w:t xml:space="preserve">Potrafi dokonać krytycznej analizy procesu technologicznego w technologii chemicznej.</w:t>
      </w:r>
    </w:p>
    <w:p>
      <w:pPr>
        <w:spacing w:before="60"/>
      </w:pPr>
      <w:r>
        <w:rPr/>
        <w:t xml:space="preserve">Weryfikacja: </w:t>
      </w:r>
    </w:p>
    <w:p>
      <w:pPr>
        <w:spacing w:before="20" w:after="190"/>
      </w:pPr>
      <w:r>
        <w:rPr/>
        <w:t xml:space="preserve">Ocena pracy seminaryjnej.</w:t>
      </w:r>
    </w:p>
    <w:p>
      <w:pPr>
        <w:spacing w:before="20" w:after="190"/>
      </w:pPr>
      <w:r>
        <w:rPr>
          <w:b/>
          <w:bCs/>
        </w:rPr>
        <w:t xml:space="preserve">Powiązane efekty kierunkowe: </w:t>
      </w:r>
      <w:r>
        <w:rPr/>
        <w:t xml:space="preserve">C1A_U13_01</w:t>
      </w:r>
    </w:p>
    <w:p>
      <w:pPr>
        <w:spacing w:before="20" w:after="190"/>
      </w:pPr>
      <w:r>
        <w:rPr>
          <w:b/>
          <w:bCs/>
        </w:rPr>
        <w:t xml:space="preserve">Powiązane efekty obszarowe: </w:t>
      </w:r>
      <w:r>
        <w:rPr/>
        <w:t xml:space="preserve">T1A_U13</w:t>
      </w:r>
    </w:p>
    <w:p>
      <w:pPr>
        <w:pStyle w:val="Heading3"/>
      </w:pPr>
      <w:bookmarkStart w:id="4" w:name="_Toc4"/>
      <w:r>
        <w:t>Profil ogólnoakademicki - kompetencje społeczne</w:t>
      </w:r>
      <w:bookmarkEnd w:id="4"/>
    </w:p>
    <w:p>
      <w:pPr>
        <w:keepNext w:val="1"/>
        <w:spacing w:after="10"/>
      </w:pPr>
      <w:r>
        <w:rPr>
          <w:b/>
          <w:bCs/>
        </w:rPr>
        <w:t xml:space="preserve">Efekt K07_01: </w:t>
      </w:r>
    </w:p>
    <w:p>
      <w:pPr/>
      <w:r>
        <w:rPr/>
        <w:t xml:space="preserve">Ma świadomość popularyzacji wiedzy inżynierskiej w sposób profesjonalnego i zrozumiałego przekazu.</w:t>
      </w:r>
    </w:p>
    <w:p>
      <w:pPr>
        <w:spacing w:before="60"/>
      </w:pPr>
      <w:r>
        <w:rPr/>
        <w:t xml:space="preserve">Weryfikacja: </w:t>
      </w:r>
    </w:p>
    <w:p>
      <w:pPr>
        <w:spacing w:before="20" w:after="190"/>
      </w:pPr>
      <w:r>
        <w:rPr/>
        <w:t xml:space="preserve">Ocena pracy seminaryjnej.</w:t>
      </w:r>
    </w:p>
    <w:p>
      <w:pPr>
        <w:spacing w:before="20" w:after="190"/>
      </w:pPr>
      <w:r>
        <w:rPr>
          <w:b/>
          <w:bCs/>
        </w:rPr>
        <w:t xml:space="preserve">Powiązane efekty kierunkowe: </w:t>
      </w:r>
      <w:r>
        <w:rPr/>
        <w:t xml:space="preserve">C1A_K07_01</w:t>
      </w:r>
    </w:p>
    <w:p>
      <w:pPr>
        <w:spacing w:before="20" w:after="190"/>
      </w:pPr>
      <w:r>
        <w:rPr>
          <w:b/>
          <w:bCs/>
        </w:rPr>
        <w:t xml:space="preserve">Powiązane efekty obszarowe: </w:t>
      </w:r>
      <w:r>
        <w:rPr/>
        <w:t xml:space="preserve">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2026-03-23T02:42:38+01:00</dcterms:created>
  <dcterms:modified xsi:type="dcterms:W3CDTF">2026-03-23T02:42:38+01:00</dcterms:modified>
</cp:coreProperties>
</file>

<file path=docProps/custom.xml><?xml version="1.0" encoding="utf-8"?>
<Properties xmlns="http://schemas.openxmlformats.org/officeDocument/2006/custom-properties" xmlns:vt="http://schemas.openxmlformats.org/officeDocument/2006/docPropsVTypes"/>
</file>