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ZFTiSIP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Zawieska,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35 godz, w tym:
a) udział w seminarium - 30 godz.
b) udział w konsultacjach - 5 godz.
2) Praca własna studenta - 65 godz., w tym
a) przygotowanie i realizacja projektów związanych z pracą inżynierską - 45 godz.
a) przygotowanie dwóch prezentacji - 20 godz.
Razem: 100 godzin - 4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1.8 pkt ECTS - liczba godzin kontaktowych - 35 godz.
a) udział w seminarium - 30 godz.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pkt ECTS - 100 godz,, w tym:
a) udział w seminarium - 30 godz.
b) udział w konsultacjach - 5 godz.
c) przygotowanie i realizacja projektów związanych z pracą inżynierską - 45 godz.
d) przygotowanie dwóch prezentacji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fotogrametrii, teledetekcji i SIP.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weryfikacja realizacji poszczególnych tematów prac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Problematyka z zakresu fotogrametrii, teledetekcji i SIP.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Dwukrotna prezentacja realizacji tematu pracy inżynierskiej przez każdego studenta.
Pierwsza prezentacja: omówienie  części teoretycznej oraz plan pracy realizacji projektu pracy inżynierskiej; 
Druga prezentacja:weryfikacja założeń przedstawionych w części pierwszej,omówienie przeprowadzonych eksperymentów i omówienie wyników uzyskanych podczas realizacji tematu pracy dyplomowej. 
Do zaliczenia seminarium wymagane jest wykonanie obu prezentacji i uzyskanie pozytywnych ocen z przedstawionych obu prezentacji.
Oceny wpisywane są według zasady: 5,0 - pięć (4,76 - 5,0); 4,5 - cztery i pół (4,26-4,74); 4,0 - cztery (3,76-4,25); 3,5 (trzy i pół (3,26 - 3,75), 3,0 - trzy (3,0-3,25).
Nieusprawiedliwiona nieobecność na więcej niż 2-ch zajęciach oznacza niezaliczenie przedmiotu.
Student nieobecny na zajęciach ma obowiązek zgłosić się do prowadzącego (mail,osobiście) celem uzgodnienie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Każdy student przedstawia spis literatury związany z tematyką pracy inżynierskiej.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Współprowadzący seminarium: dr hab.inż.Jerzy Chmiel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GK.SIK711_W01: </w:t>
      </w:r>
    </w:p>
    <w:p>
      <w:pPr/>
      <w:r>
        <w:rPr/>
        <w:t xml:space="preserve">Zna zasady opracowania pracy inżynierskiej: części teoretycznej oraz części praktycznej z zakresu fotogrametrii, teledetekcji i Systemów Informacji Przestrzennej.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autorskich prezentacji na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K_W21, 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T1A_W10</w:t>
      </w:r>
    </w:p>
    <w:p>
      <w:pPr>
        <w:keepNext w:val="1"/>
        <w:spacing w:after="10"/>
      </w:pPr>
      <w:r>
        <w:rPr>
          <w:b/>
          <w:bCs/>
        </w:rPr>
        <w:t xml:space="preserve">Efekt GK.SIK711_W02: </w:t>
      </w:r>
    </w:p>
    <w:p>
      <w:pPr/>
      <w:r>
        <w:rPr/>
        <w:t xml:space="preserve">Zna różne opracowania technologiczne związane z tematyką poszczególnych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autorskich prezentacji na seminarium. Udział we wszystkich prezentacjach poszczególnych osób prezentujących różne technologie.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GK.SIK711_U01: </w:t>
      </w:r>
    </w:p>
    <w:p>
      <w:pPr/>
      <w:r>
        <w:rPr/>
        <w:t xml:space="preserve">Potrafi planować, realizować i rozwiązywać zadania inżynierskie z zakresu określonej problematyki.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 na podstawie dwóch autorskich prezentacji, gdzie pokazana jest realizacja określonego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GK.SIK711_K01: </w:t>
      </w:r>
    </w:p>
    <w:p>
      <w:pPr/>
      <w:r>
        <w:rPr/>
        <w:t xml:space="preserve">Posiada umiejętność planowania zadań i współpracy 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poszczególnych zadań w grupie. Udział w dyskusji podczas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GK.SIK711_K02: </w:t>
      </w:r>
    </w:p>
    <w:p>
      <w:pPr/>
      <w:r>
        <w:rPr/>
        <w:t xml:space="preserve">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 Udział w dyskusjach na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2025-04-11T02:53:04+02:00</dcterms:created>
  <dcterms:modified xsi:type="dcterms:W3CDTF">2025-04-11T02:53:04+02:00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