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- 8 godzin 
b) udział w ćwiczeniach projektowych - 16 godzin
c) udział w konsultacjach związanych z realizacją projektu - 3 godziny
2. Praca własna studenta – 73 godziny, w tym: 
a) przygotowanie do zajęć projektowych - 14 godzin
b) dokończenie (w domu) sprawozdań z zajęć projektowych - 23 godziny
c) realizacja zadań projektowych - 18 godzin
d) przygotowanie do zaliczenia - 18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- 8 godzin 
b) udział w ćwiczeniach projektowych - 16 godzin
c) udział w konsultacjach związanych z realizacją projektu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- 74 godziny, w tym:
a) udział w ćwiczeniach projektowych - 16 godzin
b) przygotowanie do zajęć projektowych - 14 godzin
c) dokończenie (w domu) sprawozdań z zajęć projektowych - 23 godziny
d) realizacja zadań projektowych - 18 godzin
e) udział w konsultacjach związanych z realizacją projektu - 3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obszarze testowym.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ĆWICZENIA PROJEKTOWE: 
wykorzystując oprogramowanie ArcGiS, dla obszaru testowego: 1.  wykonanie studiów: użytkowania, glebowego, władania; 2. przeprowadzenie szacunku porównawczego gruntów; 3. opracowanie koncepcji projektu wymiany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testu otwartego. Do zaliczenia sprawdzianu wymagane jest uzyskanie minimum 55% punktów. 
Maksymalna liczba punktów jaką można uzyskać ze sprawdzianu to 30. Oceny są wystawiane zgodnie z przyjętą skalą:
29-30 - 5,0
26-28,5 - 	4,5
23-25,5 - 	4,0
20-22,5 -	3,5
17-19,5 -	3,0
0-16,5 -	2,0
Do zaliczenia ćwiczeń proj. wymagane jest poprawne wykonanie wszystkich bieżących zadań, uzyskanie pozytywnej oceny z prezentacji i obrony koncepcji projektu wymiany gruntów dla obszaru testowego. 
Ocena końcowa z przedmiotu jest średnią z ocen z wykładu i ćwiczeń proj.
Oceny wpisywane są według zasady:  
5,0 – pięć (4,75 – 5,0)
4,5 – cztery i pół (4,26-4,74)
4,0 – cztery (3,76-4,25) 
3,5 - trzy i pół (3,26-3,75)
3,0 - trzy (3,0-3,25)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 r., Nr 178, poz. 1749 z późn. zm.).
2. Bielska, Kupidura, 2013: Kształtowanie przestrzeni na obszarach wiejskich, Oficyna Wydawnicza Politechniki Warszawskiej, ISBN 978-83-7814-073-3, 174 s.
3. Akińcza, 2007: Geodezyjne urządzanie terenów rolnych, Wydawnictwo Uniwersytetu Przyrodniczego we Wrocławiu.
4. Hopfer, Urban, 1984: Geodezyjne urządzanie terenów rolnych, PWN.
5. Kuźnicki, Białousz, Skłodowski, 1979: Podstawy gleboznawstwa z elementami kartografii i ochrony gleb, PWN, Warszawa.
6. Sobolewska-Mikulska, Pułecka, 2007: Scalenia i wymiany gruntów w Rozwoju Obszarów Wiejskich, preskrypt Wydawnictwa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GP.NIK609_W1: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GP.NIK609_W5: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GP.NIK609_W6: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GP.NIK609_U1: </w:t>
      </w:r>
    </w:p>
    <w:p>
      <w:pPr/>
      <w:r>
        <w:rPr/>
        <w:t xml:space="preserve">potrafi określić cechy nieruchomości rolnych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GP.NIK609_U2: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GP.NIK609_U3: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GP.NIK609_U4: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GP.NIK609_U5: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GP.NIK609_U6: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GP.NIK609_K1: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GP.NIK609_K2: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2024-05-17T09:41:12+02:00</dcterms:created>
  <dcterms:modified xsi:type="dcterms:W3CDTF">2024-05-17T09:41:12+02:00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