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technika wysokiej próżni/ High-Vacuum Physics and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Latuch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FITWP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- 14 godz., kolokwium - 1 godzina, przygotowanie do kolokwium - 10 godz., razem: 25 godz.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(wykład - 14 godz., kolokwium - 1 godz., konsultacje -10 godz., razem: 25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wykładu Fizyka (semestr 1 i 3) oraz z wykładu Fizyka Ciała Stałego (6 semestr)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prawach kinetycznej teorii gazów, zasadach budowy i działania pomp i mierników próżniowych, a także o działaniu niektórych urządzeń próżniowych służących do celów badawczych 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Gazy swobodne (równanie stanu, dyfuzja, przepływ przez przewody). Gazy związane (sorpcja, desorpcja, przepływ gazów w ciałach). Pompy próżniowe. Próżniomierze. Urządzenia próżniowe badawcze i przemysłowe.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Jednogodzinne kolokwium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Groszkowski, Technika wysokiej próżni, WNT 1978. 2. M. Nowak, Wybrane zagadnienia fizyki technicznej, Wyd. Politechniki Śląskiej 1996. 3. A. Hałas, Technika wysokiej próżni, Oficyna Wydawnicza Politechniki Wrocławskiej 2017.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FTWP_W1: </w:t>
      </w:r>
    </w:p>
    <w:p>
      <w:pPr/>
      <w:r>
        <w:rPr/>
        <w:t xml:space="preserve">Posiada wiedzę na temat zasad działania urządzeń próżniowych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FTWP_U1: </w:t>
      </w:r>
    </w:p>
    <w:p>
      <w:pPr/>
      <w:r>
        <w:rPr/>
        <w:t xml:space="preserve">Potrafi zastosować prawa fizyki do opisu zachowania się wybranych gazów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FTWP_U2: </w:t>
      </w:r>
    </w:p>
    <w:p>
      <w:pPr/>
      <w:r>
        <w:rPr/>
        <w:t xml:space="preserve">Potrafi zaprojektować układ próżniowy do konkretnych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2024-05-18T13:11:55+02:00</dcterms:created>
  <dcterms:modified xsi:type="dcterms:W3CDTF">2024-05-18T13:11:55+02:00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