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Termodynamika/ Thermodynamics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wykładu, 5 godzin konsultacji, 10 godzin pracy w domu, 10 godzin przygotowań do zaliczenia. Razem 55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przemiany strukturalne, obróbka cieplna, właściwości fizyczne i mechaniczne. Podstawy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nabycie przez studentów umiejętności i kompetencji: stosowania termodynamiki do opisu zjawisk fizycznych i modelowania matematycznego wymiany ciepła w procesach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doskonałe, półdoskonałe i rzeczywiste. Zasady termodynamiki. Równania termiczne i kaloryczne. Przemiany termodynamiczne odwracalne i nieodwracalne. Mieszanie dławienie i skraplanie gazów. Obiegi termodynamiczne. Sprawność obiegów termodynamicznych, silniki cieplne, pompy ciepła, ziębiarki. Egzergia, bilanse egzergetyczne. Podstawowe mechanizmy wymiany ciepła – przewodzenie, konwekcja i promieniowanie. Podstawowe zagadnienia energetyczne – rodzaje energii, bilanse energetyczne, nośniki energetyczne. Spalanie – rodzaje paliw i ich własności. Ciepło spalania i wartość opałowa. Kinetyka spalania paliw stałych, ciekłych i gazowych. Zasady przepływu gazów – teoria podobieństwa hydrodynamicznego, kryteria przepływu, rodzaje przepływu, równania ciągłości strugi, tarcie podczas przepływu, straty ciśnienia, pomiar natężenia przepływu medium, rurki spiętrzające, zwężki i dysze. Charakterystyka układów przepływowych – opory przepływu: hydrauliczne, miejscowe i hydrostatyczne. Wentylatory – charakterystyka. Wymienniki ciepła. Niekonwencjonalne źródła energii, pompy ciepła. Urządzenia energetyczne w inżynierii materiałowej i obróbce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Według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Termo_W1: </w:t>
      </w:r>
    </w:p>
    <w:p>
      <w:pPr/>
      <w:r>
        <w:rPr/>
        <w:t xml:space="preserve">Ma podstawową wiedzę dotyczącą termodynamiki i przemian termodynamicznych gazów, par i cieczy.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Termo_W2: </w:t>
      </w:r>
    </w:p>
    <w:p>
      <w:pPr/>
      <w:r>
        <w:rPr/>
        <w:t xml:space="preserve">Ma podstawową wiedzę dotyczącą wymiany ciepła: przewodzenie, konwekcja i promieniowanie. Ma podstawową wiedzę o praktycznych metodach realizacji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Termo_W3: </w:t>
      </w:r>
    </w:p>
    <w:p>
      <w:pPr/>
      <w:r>
        <w:rPr/>
        <w:t xml:space="preserve">Ma podstawową wiedzę o procesach i urządzeniach wykorzystywanych w energetyce.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Termo_W4: </w:t>
      </w:r>
    </w:p>
    <w:p>
      <w:pPr/>
      <w:r>
        <w:rPr/>
        <w:t xml:space="preserve">Ma podstawową wiedzę o przepływie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Termo_W5: </w:t>
      </w:r>
    </w:p>
    <w:p>
      <w:pPr/>
      <w:r>
        <w:rPr/>
        <w:t xml:space="preserve">Ma podstawową wiedzę o urządzeniach energetycznych stosowanych w inżynierii materiałowej i obróbce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Termo_U1: </w:t>
      </w:r>
    </w:p>
    <w:p>
      <w:pPr/>
      <w:r>
        <w:rPr/>
        <w:t xml:space="preserve">Potrafi posługiwać się pojęciami energii, egzergii, entropii, entalpii, spalanie, ciepło spalania, wartość opałowa.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Termo_U2: </w:t>
      </w:r>
    </w:p>
    <w:p>
      <w:pPr/>
      <w:r>
        <w:rPr/>
        <w:t xml:space="preserve">Analizuje proste obiegi termodynamiczne, potrafi wykonać bilnas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Termo_K1: </w:t>
      </w:r>
    </w:p>
    <w:p>
      <w:pPr/>
      <w:r>
        <w:rPr/>
        <w:t xml:space="preserve">Ma świadomość konieczności przekazywaniu społeczeństwu informacji o osiągnięciach, szansach i zagrożeniach związanych z energetyka.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2026-01-08T19:54:23+01:00</dcterms:created>
  <dcterms:modified xsi:type="dcterms:W3CDTF">2026-01-08T19:54:23+01:00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