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dyplomatyczny/ Diplomatic Protocol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ćwiczeń, 15 godzin praca własna studenta. Razem: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dotyczącej protokołu dyplomatycznego, podstawowych pojęć prawa międzynarodowego i norm zachowania przyjętych w stosunkach oficjalnych i międzynarodowych. Zajęcia prowadzone są w formie konwersatorium, uzupełniane analizą przypadków i aktów prawnych, prezentacjami, warsztatami i pokazami oraz dyskusjami umożliwiającymi uczestnikom zajęć podzielenie się swoimi spostrzeżeniami i obserwacjami na temat stosowania obecnie protokołu dyplomatycznego i etykiety w kontaktach międzynarodowych, urzędowych i gospodarczych. Ze względu na dostępność eksponatów zajęcia są prowadzone w grupach 30-osobowych.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zakresu przedmiotu. Wskazanie rozkładu materiału na poszczególne etapy nauczani zapoznanie studentów z wymogami, zasadami zaliczania i bibliografią przedmiotu. Zdefiniować podstawowe pojęcia dotyczące stosunków międzynarodowych. Pojęcie protokołu dyplomatycznego - 2h.
2. Historyczny rozwój form dyplomatycznych. Źródła i historia protokołu dyplomatycznego. Kongres wiedeński i jego wpływ na kształtowanie się zasad protokołu dyplomatycznego. Protokół dyplomatyczny w dobie obecnej. Organizacja protokołu dyplomatycznego. Obecnie obowiązujące akty prawne - 2h.
3. Przywileje i immunitety. Przedstawicielstwo dyplomatyczne. Rangi szefów misji dyplomatycznej.  Pojęcie precedencji. Zasady ustalania pierwszeństwa pomiędzy państwami i ich przedstawicielami. Precedencja w korpusie dyplomatycznym. Precedencja najwyższych godności w państwie. Precedencja państw w organizacjach międzynarodowych - 2h.
4. Ceremoniały. Ceremonia powitania głowy obcego państwa. Ceremonie dyplomatyczne, akredytacje szefa misji. Ceremonie państwowe.Organizacja uroczystości publicznych.Żałoba narodowa - 	2h.
5. Podstawy heraldyki i weksylologii. Znaki i symbole państwowe, samorządowe, organizacyjne i korporacyjne. Polski protokół flagowy. Zasady używania symboli państwowych. Pierwszeństwo symboli. Ordery i odznaczenia RP - 2h.
6. Organa państwa działające za granicą. Stałe misje dyplomatyczne, funkcje dyplomatyczne. Urzędy konsularne, funkcje konsularne, konsul honorowy. Attachaty wojskowe. Stałe misje przy organizacjach międzynarodowych. Przedstawicielstwa gospodarcze, kulturalne Misje specjalne. Misje wojskowe - 2h.
7. Korespondencja urzędowa i dyplomatyczna. Forma i styl korespondencji urzędowej. Forma i styl korespondencji dyplomatycznej. Pisma ceremonialne w korespondencji dyplomatycznej. Noty dyplomatyczne. Tytulatura w korespondencji i w rozmowie. Nazewnictwo państw i tytułowanie ich przedstawicieli. Netykieta - 2h.
8. Normy regulujące współżycie. Zachowanie w różnych sytuacjach. Powitanie, prezentacja, pożegnanie. Kontakty oficjalne. Kontakty towarzyskie - 2h. 
9. Wizytówki, druki informacyjne. Rodzaje wizytówek. Forma i wygląd wizytówki. Wizytówka jako forma kontaktu, używane określenia i skróty. Używanie wizytówek we współczesnym świecie. Zaproszenia. Formy, wymogi, używane określenia i skróty -  2h.
10. Ubiór. Wskazania elegancji. Typy ubiorów. Typy strojów w biznesie. Dodatki	- 2h.
11. Sprawdzian pisemny	- 2h.
12. Wizyty. Znaczenie wizyt w stosunkach międzynarodowych. Typy wizyt. Przygotowanie wizyty. Przebieg wizyty. Zasady organizacji spotkań dwustronnych i wielostronnych - 2h.
13. Przyjęcia. Wstępne przygotowanie przyjęcia. Typy przyjęć. Typy stołów. Rozsadzanie przy stole. Wybór win. Ograniczenia żywieniowe - 2h.
14. Przy stole. Nakrycia. Sztućce. Zasady zachowania przy stole. Kolejność i dobór dań - 2h.
15. Sprawdzian ustny - 2h.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ustny, zaangażowanie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T., Protokół dyplomatyczny. Między tradycją a nowoczesnością. Polski Instytut Spraw Międzynarodowych, Warszawa 2015. 
2. Sutor J., Prawo dyplomatyczne i konsularne. LexisNexis, Warszawa 2012
3. Barcz J., Libera B., Urzędnik i biznesmen w środowisku międzynarodowym. ABC a Wolters Kluwer business, Warszawa 2007
4. Ikanowicz C., Piekarski J. W., Protokół dyplomatyczny i dobre obyczaje. SGH,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PDYP_W01: </w:t>
      </w:r>
    </w:p>
    <w:p>
      <w:pPr/>
      <w:r>
        <w:rPr/>
        <w:t xml:space="preserve">Student ma wiedzę z zakresu ceremoniałów i etykiety oraz kształtowania poprawnych stosunków międzyludzkich pozwalającą na swobodnego poruszania się zarówno w życiu codziennym, jak i w świecie biznesu, tak w kontaktach krajowych, jak i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PDYP_U01: </w:t>
      </w:r>
    </w:p>
    <w:p>
      <w:pPr/>
      <w:r>
        <w:rPr/>
        <w:t xml:space="preserve">Potrafi właściwie analizować przyczyny, przebieg procesów i podejmowanych działań w relacjach międzyludzkich w sferze krajowej i międzynarodowej. Posiada umiejętność budowania zaufania, autorytetu i dyscypliny przy jednoczesnych zjednywaniu podwładnych, zdobywaniu szacunku wśród współpracowników i uznania wśród kierownictwa.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PDYP_K01: </w:t>
      </w:r>
    </w:p>
    <w:p>
      <w:pPr/>
      <w:r>
        <w:rPr/>
        <w:t xml:space="preserve">Umie uczestniczyć w kształtowaniu działań międzynarodowych i oficjalnych przy zachowaniu obowiązujących zasad ceremoniału i etykiety. Ma świadomość znaczenia znajomości zasad ceremoniałów i etykiety oraz wynikających z niej korzyści w życiu społecznym, zawodowym, w kraju i zagranicą.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2026-06-11T09:14:16+02:00</dcterms:created>
  <dcterms:modified xsi:type="dcterms:W3CDTF">2026-06-11T09:14:16+02:00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