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E-biznes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Zbigniew Kleniewski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ZPS 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24 godz. - wykłady i ćwiczenia,
15 godz - przygotowanie się do zajęć w tym zapoznanie z literaturą,
14 godz. - przygotowanie do egzaminu, 
10 godz. - przygotowanie do zaliczenia,
18 godz. - konsultacje,
2 godz. - inne.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0,64 ECTS – wykłady i ćwiczenia
II. 0,36 ECTS – konsultacje, 0,08 ECTS – inne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1,76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min.15, ćwiczenia 24-30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z: 
- podstawowymi zagadnieniami e-biznesu oraz specyfiką     działalności gospodarczej w środowisku internetowym
- narzędziami do prowadzenia i promocji firmy w Internecie
- aspektami prawnymi e-biznesu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Specyfika biznesu w Internecie
 2. Sklepy internetowe i platformy aukcyjne
 3. Efektywność sprzedaży
 4. Usługi online
 5. Podstawy marketingu internetowego 
 6. Technologie mobilne w e-biznesie
 7. Zasady komunikacji e-biznesowej
 8. Systemy płatności w Internecie
 9. Podstawy prawne e-biznesu
10. Bezpieczeństwo w systemach gospodarki elektronicznej
Ćwiczenia:
1. Modele e-biznesu
2. Przetwarzanie w chmurze
3. Sklepy internetowe
4. Analiza konkurencji
5. Marketing w Internecie
6. Systemy zarządzania treścią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składają się ocena z zaliczonych ćwiczeń 40% oraz ocena z egzaminu 60%. Ćwiczenia oceniane są na podstawie obecności na ćwiczeniach oraz wykonanie zadania i opracowanie krótkiego raportu z wykonanego zadania. Egzamin składa się z 2 części: pytań testowych oraz pytania otwartego.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Praca zbiorowa, Biblia e-biznesu, Helion 2013.
Maciej Dutko, E-biznes. Poradnik praktyka. Wydanie II,   Helion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Zna zagadnienia związane z aspektami prawnymi e-biznesu.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S2P_W04, S2P_W07</w:t>
      </w:r>
    </w:p>
    <w:p>
      <w:pPr>
        <w:keepNext w:val="1"/>
        <w:spacing w:after="10"/>
      </w:pPr>
      <w:r>
        <w:rPr>
          <w:b/>
          <w:bCs/>
        </w:rPr>
        <w:t xml:space="preserve">Efekt W11: </w:t>
      </w:r>
    </w:p>
    <w:p>
      <w:pPr/>
      <w:r>
        <w:rPr/>
        <w:t xml:space="preserve">1. Zna podstawowe zagadnienia związane z działalnością przedsiębiorstwa w e-biznesie.
2. Zna podstawowe zasady promocji firmy w Internecie.
3. Zna zagrożenia i bariery funkcjonowania firm w biznesie wirtualnym.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1. Nabywa umiejętność zrozumienia mechanizmów rządzących e-biznesem.
2. Umie wskazać modele e-handlu.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S2P_U04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Umie wskazać  narzędzia e-marketingu i aplikacje internetowe przydatne w e-biznesie.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S2P_U06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Umie operować podstawowymi terminami z zakresu e-biznesu.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 Jest świadomy konieczności uzupełniania i doskonalenia nabytej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aktywność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Jest świadomy dynamicznych zmian dokonujących się w e-biznesie i konieczności uzupełniania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aktywność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S2P_K01, S2P_K06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2024-05-19T14:46:14+02:00</dcterms:created>
  <dcterms:modified xsi:type="dcterms:W3CDTF">2024-05-19T14:46:14+02:00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