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Konopka, prof. PW.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32 godziny, w tym:
a)	wykłady - 30 godz.,
b)	konsultacje – 2 godz.
2.	Praca własna studenta – 20 godzin - samodzielne pogłębienie prze studenta  treści wykładu i przygotowanie się do zaliczenia przedmiotu.
Razem -  52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 godziny, w tym:
a)	wykłady - 30 godz.,
b)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charakterystyk głównych grup materiałowych tj. metalicznych, polimerowych, ceramicznych oraz kompozytów z uwzględnieniem m.in. poziomu wskaźników wytrzymałościowych, podatności degradacyjnej czy ceny oraz podstawy kształtowania ich właściwości. Poznanie typowych zastosowań grup materiałów lub wybranych materiałów. Zapoznanie się z metodyką doboru materiałów na konkretne konstrukcje.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są tworzywami wykorzystywanymi w każdej dziedzinie techniki. Wiedza o materiałach jest niezbędna dla wszystkich specjalności inżynierskich. Dlatego też przedmiot MATERIAŁY I prowadzony jest na pierwszym semestrze 1. roku studiów dla studiów inżynierskich na Wydziale MEL i ma stanowić podstawę do zrozumienia zależności pomiędzy budową materiałów a ich właściwościami. W szczególności dla inżyniera mechanika istotne jest poznanie oddziaływań obciążeń na konstrukcję inżynierską. Inżynier mechanik przy opracowaniu koncepcji i projektu dokonuje wyboru wśród licznego zbioru materiałów konstrukcyjnych lub funkcjonalnych. Na tym etapie pracy właściwy dobór materiału jest podstawą bezpieczeństwa pracy danego elementu lub konstrukcji.
W pracy zawodowej inżynier mechanik może i powinien współpracować z inżynierami specjalizującymi się z dziedziny materiałoznawstwa jednak sam musi umieć sformułować wymagania co do materiału, określić warunki pracy konstrukcji. Zdobycie tej umiejętności co jest jednym z celów wykładu, pozwoli na działania interdyscyplinarne i opracowanie optymalnych rozwiązań w zakresie konstrukcja-materiał. Dla współczesnych konstrukcji określa się zarówno parametry wytrzymałościowe , w tym stosunek wskaźników wytrzymałościowych do masy jednostkowej, a także szereg innych. Są to: możliwość zagospodarowania odpadów produkcyjnych oraz recykling wyrobów po okresie ich eksploatacji wyrażone poprzez tzw. ekologicznego obciążenia środowiska, a także aspekty ekonomiczne tj. cena materiału i wykonania całej konstrukcji, a także dalszej eksploatacji. Wymienione parametry stanowią o konkurencyjności konstrukcji. 
W ramach wykładu scharakteryzowane zostaną najważniejsze grupy materiałów konstrukcyjnych (tj. metale, polimery, ceramika, kompozyty) z uwzględnieniem podstaw kształtowania ich właściwości. Ważne jest przekazanie studentom, aby przy wyborze materiałów traktowali równorzędnie różne ich rodzaje tak, aby funkcja celu mogła być zrealizowana przy najmniejszych kosztach materiałowych i eksploatacyjnych. Istotna jest umiejętność korzystania z baz materiałowych i poznanie metodyki doboru materiału. 
Zrozumienie zależności pomiędzy budową materiału a jego właściwościami wymaga poznania elementów składających się na budowę materiałów. Do takich należą: atom, cząsteczka (molekuła), faza, mikrostruktura. Drugim ważnym zagadnieniem jest poznanie charakterystycznych właściwości poszczególnych grup materiałów i możliwości ich modyfikacji. Ze względu na powyższe w treści szerzej zostaną przedstawione w 30 godzinnym wykładzie następujące zagadnienia: 
• Cząstki elementarne materii. Budowa atomu. Klasyfikacja pierwiastków chemicznych. Wiązania między atomami. Układy krystalograficzne, typy sieci przestrzennej. 
• Podstawowe grupy materiałów. Metale i ich stopy. Polimery. Materiały ceramiczne. Kompozyty. Porównanie własności i właściwości materiałów przynależnych do różnych grup materiałowych. Porównanie gęstości i wytrzymałości materiałów. Porównanie wytrzymałości i odporności na pękanie materiałów. Porównanie modułu sprężystości i gęstości materiałów. Porównanie modułu sprężystości i współczynnika tłumienia. Porównanie wytrzymałości materiałów w podwyższonej i obniżonej temperaturze. Porównanie przewodności cieplnej i rozszerzalności cieplnej materiałów. Charakterystyka innych poza mechanicznymi typowych właściwości grup materiałów. Metody wytwarzania materiałów i modyfikacji ich właściwości. 
• Historyczne znaczenie materiałów inżynierskich. Interdyscyplinarny charakter nauki o materiałach. Nowoczesne zastosowania materiałów.
• Możliwości zastosowania materiałów inżynierskich w różnych warunkach pracy i środowiska w tym zużycia materiału przez tarcie, odporność na korozję. 
• Metodyka doboru materiału. Główne czynniki decydujące o doborze materiałów.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ocen zdobytych z 2 kolokwiów. Pierwsze kolokwium jest w połowie wykładów i obejmuje zakres materiału od pierwszego wykładu do wykładu poprzedzającego kolokwium. Drugie kolokwium odbywa się pod koniec wykładu i obejmuje materiał od zakończenia wykładu poprzedzającego pierwsze kolokwium do ostatniego. Oba kolokwia są oceniane na ta samą liczbę punktów. Do zaliczenia całości wykładu konieczne jest zdobycie minimum 60 % sumy punktów z obu kolokwiów. Niemożliwe jest pisanie kolokwium w innej z grup. Wyniki kolokwium podane zostaną na początku jednego z wykładów. 
Dla osób, które nie zaliczą przedmiotu przewidziane jest jedno kolokwium poprawkowe z całości materiału objętego wykładami czyli od 1 do ostatniego wykładu.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Ashby Michael F., Jones David R.H.: Materiały inżynierskie. Tom1. WNT. Warszawa, 2004.
2) Dobrzański L.A.: Materiały inżynierskie i projektowanie materiałowe. WNT. Warszawa, 2006. 
3) Dobrzański L.A.: Podstawy nauki o materiałach i metaloznawstwo. Materiały inżynierskie z podstawami projektowania materiałowego. WNT. Warszawa, 2004. 
Dodatkowa literatura: 
1) Gruin I.: Materiały polimerowe. Wydawnictwo naukowe PWN. Warszawa,2003. 
2) Przybyłowicz K., Przybyłowicz J.: Materiałoznawstwo w pytaniach i odpowiedziach. WNT. Warszawa, 2007. 
3) Blicharski M. Wstęp do inżynierii materiałowej. WNT. Warszawa, 2006. 
4) Jurkowska B., Jurkowski B.: Praktyczne materiałoznawstwo. Pytania kontrolne z komentarzem. Wyd. Wyższa Szkoła Komunikacji. 2003. 
5) Materiały udostępnione przez wykładowcę: http://www.meil.pw.edu.pl/zsis/ZSiS/Dydaktyka/Prowadzone-przedmioty/MAT-1 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ML.NW107_W1: </w:t>
      </w:r>
    </w:p>
    <w:p>
      <w:pPr/>
      <w:r>
        <w:rPr/>
        <w:t xml:space="preserve">Zna charakterystyki głównych grup materiałowych tj. metalicznych, polimerowych, ceramicznych oraz kompozytów z uwzględnieniem m.in. poziomu wskaźników wytrzymałościowych, podatności degradacyjnej czy ceny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ML.NW107_W2: </w:t>
      </w:r>
    </w:p>
    <w:p>
      <w:pPr/>
      <w:r>
        <w:rPr/>
        <w:t xml:space="preserve">Zna zależności pomiędzy budową materiałów a ich właściwościami.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ML.NW107_W3: </w:t>
      </w:r>
    </w:p>
    <w:p>
      <w:pPr/>
      <w:r>
        <w:rPr/>
        <w:t xml:space="preserve">Zna charakterystyczne właściwości poszczególnych grup materiałów i możliwości ich modyfikacji.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ML.NW107_U1: </w:t>
      </w:r>
    </w:p>
    <w:p>
      <w:pPr/>
      <w:r>
        <w:rPr/>
        <w:t xml:space="preserve">Umie na podstawie zdobytej wiedzy i źródeł literaturowych  sformułować wymagania co do materiału dla danej aplikacji.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ML.NW107_U2: </w:t>
      </w:r>
    </w:p>
    <w:p>
      <w:pPr/>
      <w:r>
        <w:rPr/>
        <w:t xml:space="preserve">Umie korzystać z baz materiałowych i metodyki doboru materiału.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ML.NW107_U3: </w:t>
      </w:r>
    </w:p>
    <w:p>
      <w:pPr/>
      <w:r>
        <w:rPr/>
        <w:t xml:space="preserve">Umie do danej grupy materiałów dobrać obróbkę cieplną.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2024-05-20T01:27:00+02:00</dcterms:created>
  <dcterms:modified xsi:type="dcterms:W3CDTF">2024-05-20T01:27:00+02:00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