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30h
Praca własna: przegląd literatury-15h,przygotowanie do ćwiczeń-15h, , przygotowanie do zaliczenia -10 h, przygotowanie do egzaminu-15h: 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zarządzanie, rachunkowość, analiza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z zakresu efektywnego zarządzania finansami przedsiębiorstw, obejmującymi przede wszystkim źródła wiedzy służące podejmowaniu decyzji finansowych, determinanty kształtowania struktury majątkowo-kapitałowej przedsiębiorstwa oraz podstawowe narzędzia wykorzystywane w obszarze zarządzania finansami przedsiębiorstwa. Szczególna uwaga zostanie poświęcona problematyce wartości pieniądza w czasie oraz podstawowym dyskontowym metodom oceny efektywności przedsięwzięć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Pojęcie, istota i funkcje finansów 
2.Ewolucja i teorie pieniądza 
3. Istota zarządzania finansami w przedsiębiorstwie.
4. Uwarunkowania działalności przedsiębiorstw - przedsiębiorstwo w gospodarce rynkowej
5. Ocena sytuacji finansowej przedsiębiorstwa
6. Źródła finansowania działalności przedsiębiorstw
7. Kalkulacja kosztu kapitału w przedsiębiorstwie
8. Strategie finansowania majątku 
9. Zarządzanie majątkiem obrotowym
10. Planowanie finansowe
Ćwiczenia (tematy)
  1. Wartość pieniądza w czasie
2.Analiza sytuacji finansowej przedsiębiorstwa
3. Analiza struktury kapitałowej przedsiębiorstwa
4. Kalkulacja kosztu kapitału w przedsiębiorstwie
5. Kalkulacja średniego ważonego kosztu kapitału
6. Strategie finansowania majątku 
7. Zarządzanie majątkiem obrotowym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dwóch prac audytoryjnych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	M. Sierpińska, T. Jachna, Metody podejmowania decyzji finansowych, PWN, Warszawa 2008
2)	A. Bielawska, Nowoczesne zarządzanie finansami przedsiębiorstwa, C.H.Beck, Warszawa 2009
3)	Rogowski W., Rachunek efektywności przedsięwzięć inwestycyjnych, Oficyna ekonomiczna, Kraków 2004. 
Literatura uzupełniająca:
1)	Wypych M. (red.), Finanse przedsiębiorstw z elementami zarządzania i analizy, Absolwent, Łódź 2007
2)	Bień W., Zarządzanie finansami przedsiębiorstwa, Difin, Warszawa 2011.
3)	Dębski W., Teoretyczne i praktyczne aspekty zarządzania finansami przedsiębiorstwa, Wydawnictwo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K_WO8: </w:t>
      </w:r>
    </w:p>
    <w:p>
      <w:pPr/>
      <w:r>
        <w:rPr/>
        <w:t xml:space="preserve">Ma wiedzę niezbędną do rozumienia konsekwencji podejmowanych decyzji w obszarze finansowym przedsiębiorstwa.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gospodarczej, ustalaniu kosztu kapitału i ocenie efektywności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Ma wiedzę na temat uwarunkowań rozwoju
firmy w kontekście jej parametrów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Zna zasady zarządzania finansami w przedsiębiorstwie. Potrafi dobrać instrumenty zarządzania finansami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Posiada umiejętność oceny efektywności stosowanych strategii zarządzania finansami, zna pojęcie strategii i taktyki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Analizuje rozwiązania z zakresu doboru  struktury finansowania przedsiębiorstwa, wskazuje na optymalne decyzje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Student posiada umiejętność wyrażania własnych poglądów, formułowania i uzasadniania opinii dotyczących efektywnego zarządzania finansami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2026-07-28T23:09:54+02:00</dcterms:created>
  <dcterms:modified xsi:type="dcterms:W3CDTF">2026-07-28T23:09:54+02:00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