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zarządzania bezpieczeństwem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Szomański Bolesław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+ 15h projekt + 10h studia literatury + 10h przygotowanie do zaliczenia +10h praca własna nad projektem + 5h konsultacje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+ 15h projekt + 5h konsultacje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15h projekt + 10h studia literatury + 10h przygotowanie do zaliczenia +10h praca własna nad projektem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i praktyczne zaprojektowanie elementów systemu zarządzania bezpieczeństwem informacji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Zapoznanie się z podstawowymi normami dotyczącymi systemów zarządzania bezpieczeństwem informacji
2. Podstawy zarządzania bezpieczeństwem informacji, definicje ( ISO 27000)
3. System zarządzania bezpieczeństwem informacji (ISO 27001)
4. Załącznik A do ISO 27001
5. Zalecenia dotyczące bezpieczeństwa informacji zgodnie z ISO 27002
6, Zarządzanie ryzykiem w bezpieczeństwie informacji zgodnie z ISO 27005
7, Audytowanie systemu zarządzania bezpieczeństwem informacji zgodnie z ISO 19011, ISO 27006, ISO 27007
8. Przykładowa norma dotycząca elementów bezpieczeństwem informacji ISO 27036-1
D. Projekt:
1. Opracowanie polityki systemu zarządzania bezpieczeństwem informacji
2. Opracowanie procesu zarządzania ryzykiem
3. Opracowanie Deklaracji stosowania
4. Opracowanie przykładowej polityki szczegółowej
5. Opracowanie przykładowej procedury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jest uzyskiwana za test i nieobowiązkowe prace własne 
2. Ocena sumatywna: zalicza 16 punktów z czego z testu można uzyskać maksimum 50 pkt, 
 D. Projekt:
1. Ocena formatywna: Ocena jest uzyskiwana za wykonywane ćwiczenia, aktywność na zajęciach, znalezione w Internecie incydenty, 
2. Ocena sumatywna: zalicza 35 punktów z czego z projektu można 50 pkt dodatkowe punkty za pozostałe elementy szczegółowe zasady określa rozesłany studentom  regulamin 
E. Końcowa ocena z przedmiotu: Zalicza 51pkt sumarycznie ocena z ćwiczeń i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ISO/IEC 27000
2.	ISO/IEC 27001
3.	ISO/IEC 27002
4.	ISO/IEC 27036-1
Uzupełniająca:
1.	ISO/IEC 27006
2.	ISO/IEC 27007
3.	ISO/IEC 27005
4.	ISO 19011
5.	Inne normy opracowane przez JTC1 SC27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o sposobie zaliczenia i zakresie projektów zawiera dostarczony studentom regulamin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teorie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oraz wybrane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Z1_U13: </w:t>
      </w:r>
    </w:p>
    <w:p>
      <w:pPr/>
      <w:r>
        <w:rPr/>
        <w:t xml:space="preserve">prawidłowo posługiwać się systemami normatywnymi w celu rozwiązywania zadań z zakresu nauk o zarządzaniu,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 informacje o incydentach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Z1_K3: </w:t>
      </w:r>
    </w:p>
    <w:p>
      <w:pPr/>
      <w:r>
        <w:rPr/>
        <w:t xml:space="preserve">wypełniania zobowiązań społecznych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informacje o incydentach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2024-05-16T05:06:26+02:00</dcterms:created>
  <dcterms:modified xsi:type="dcterms:W3CDTF">2024-05-16T05:06:26+02:00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