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65 , w tym:
a) wykłady - 30 godz.,
b) ćwiczenia - 30 godz.,
c) konsultacje – 5 godz.
 2. Praca własna studenta – 80 godzin, w tym: 
a) 10 godz. - przygotowywanie się studenta do kolokwiów,
b) 25 godz. - przygotowanie się do ćwiczeń, 
c) 15 godz. - przygotowanie się do egzaminu połówkowego,
d) 15 godz - zadania domowe,
e) 15 godz. -  przygotowanie się do egzaminu.
 Razem - 145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 : 65 , w tym:
a)	wykłady - 30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„Analiza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 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NW90_K1: </w:t>
      </w:r>
    </w:p>
    <w:p>
      <w:pPr/>
      <w:r>
        <w:rPr/>
        <w:t xml:space="preserve">							Ma świadomość konieczności samokształcenia, systematyczności i dokładności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2024-05-22T04:52:38+02:00</dcterms:created>
  <dcterms:modified xsi:type="dcterms:W3CDTF">2024-05-22T04:52:38+02:00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