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Silników Lotniczych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Michałek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godz.;
b) konsultacja z prowadzącym - 3 godz.
2. Praca własna studenta - 24 godz., w tym:
a) nauka do kolokwium 1 -  12 godz.;
b) nauka do kolokwium 2-  12 godz.
Razem - 57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- 33, w tym:
a) wykład - 30 godz.;
b) konsultacja z prowadzącym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Maszyn, Wytrzymałość Materiałów, Termodynamika, Teoria Silników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analizy rozwiązań konstrukcyjnych współczesnych silników lotniczych poprzez zapoznanie studentów z budową, działaniem, zastosowaniem silników oraz racjonalnym konstruowaniem, doborem i zasadami obliczeń zespołów oraz elementów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Lotnicze silniki tłokowe: zakres stosowania, układy konstrukcyjne, własności zespołu silnik-śmigło, wymiana ładunku, wyrównoważanie, ogólne omówienie konstrukcji podstawowych zespołów, chłodzenie. Lotnicze silniki turbinowe: zakres stosowania, układy konstrukcyjne, ogólne omówienie konstrukcji zespołów, krótki przegląd podstawowych problemów konstrukcyjnych, omówienie podstawowych zadań układów regulacji, diagnostyki i kontroli pracy silnika.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Książki: Seria Napędy Lotnicze Wydawnictw Komunikacji i Łączności.
2. Czasopisma: Flight International, Aviation Week and Space Technology.
Dodatkowe literatura:
 - materiały na stronach producentów silników: http:// - Jane’s All the world aircraft,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ML.NS619_W1: </w:t>
      </w:r>
    </w:p>
    <w:p>
      <w:pPr/>
      <w:r>
        <w:rPr/>
        <w:t xml:space="preserve">							Student zna rozwiązania konstrukcyjne współczesnych silników tłokowych i turbinowych.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ML.NS619_W2: </w:t>
      </w:r>
    </w:p>
    <w:p>
      <w:pPr/>
      <w:r>
        <w:rPr/>
        <w:t xml:space="preserve">							Student posiada wiedzę o budowie, działaniu i zastosowaniu silników turbinowych i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ML.NS619_W3: </w:t>
      </w:r>
    </w:p>
    <w:p>
      <w:pPr/>
      <w:r>
        <w:rPr/>
        <w:t xml:space="preserve">							Student zna podstawowe problemy konstrukcyjne.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ML.NS619_U1: </w:t>
      </w:r>
    </w:p>
    <w:p>
      <w:pPr/>
      <w:r>
        <w:rPr/>
        <w:t xml:space="preserve">							Student umie analizować rozwiązania konstrukcyjne silników turbinowych i tłokowych.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ML.NS619_U2: </w:t>
      </w:r>
    </w:p>
    <w:p>
      <w:pPr/>
      <w:r>
        <w:rPr/>
        <w:t xml:space="preserve">							Student umie ocenić określone rozwiązanie konstrukcyjne zastosowane w danym silniku.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ML.NS619_U3: </w:t>
      </w:r>
    </w:p>
    <w:p>
      <w:pPr/>
      <w:r>
        <w:rPr/>
        <w:t xml:space="preserve">							Student umie czytać dokumentację techniczną i wyciągnąć z niej odpowiednie wnioski.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2024-05-17T18:47:10+02:00</dcterms:created>
  <dcterms:modified xsi:type="dcterms:W3CDTF">2024-05-17T18:47:10+02:00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