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Organizacja
systemu bankowego w Polsce i UE (podmioty
uprawnione do wykonywania czynności
bankowych) 3. Podstawowe zasady prawa
bankowego publicznego 4. Narodowy Bank Polski
jako bank centralny państwa spoza unii walutowej
5. Status prawny banków 6. Tworzenie i organizacja
banków w Polsce 6. Prowadzenie działalności
bankowej przez instytucje kredytowe na
terytorium RP 7. Prowadzenie działalności bankowej
przez banki polskie poza granicami RP 8. Łączenie i
podział banków 7. Postępowania sanacyjne
8. Szczególne zasady funkcjonowania banków
spółdzielczych 9. Banki hipoteczne 10. Działalność
bankowa wykonywana przez podmioty inne niż
banki 11. Nadzór nad rynkiem bankowym (w tym nadzór skonsolidowany) 12. Bankowy Fundusz Gwarancyjny 13. Ochrona klientów rynku bankowego
– rozwiązania instytucjonalne (system gwarantowania depozytów w Polsce, arbiter
bankowy, sądy polubowne, Rzecznik Finansowy)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 P7S_WG: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I. P7S_WG: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K_W02, K_W11 FIB</w:t>
      </w:r>
    </w:p>
    <w:p>
      <w:pPr>
        <w:spacing w:before="20" w:after="190"/>
      </w:pPr>
      <w:r>
        <w:rPr>
          <w:b/>
          <w:bCs/>
        </w:rPr>
        <w:t xml:space="preserve">Powiązane charakterystyki obszarowe: </w:t>
      </w:r>
      <w:r>
        <w:rPr/>
        <w:t xml:space="preserve">I.P7S_WG, II.S.P7S_WG.1, II.S.P7S_WG.2, II.H.P7S_WG.1.o, I.P7S_WK, II.T.P7S_WG, II.S.P7S_WG.3</w:t>
      </w:r>
    </w:p>
    <w:p>
      <w:pPr>
        <w:keepNext w:val="1"/>
        <w:spacing w:after="10"/>
      </w:pPr>
      <w:r>
        <w:rPr>
          <w:b/>
          <w:bCs/>
        </w:rPr>
        <w:t xml:space="preserve">Charakterystyka I. P7S_WK: </w:t>
      </w:r>
    </w:p>
    <w:p>
      <w:pPr/>
      <w:r>
        <w:rPr/>
        <w:t xml:space="preserve">Ma podstawową wiedzę o czynnościach bankowych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II.S. P7S_WG.1: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 II.S.P7S_WG.1, II.S.P7S_WG.2, II.H.P7S_WG.1.o, I.P7S_WK, II.X.P7S_WG.1.o</w:t>
      </w:r>
    </w:p>
    <w:p>
      <w:pPr>
        <w:keepNext w:val="1"/>
        <w:spacing w:after="10"/>
      </w:pPr>
      <w:r>
        <w:rPr>
          <w:b/>
          <w:bCs/>
        </w:rPr>
        <w:t xml:space="preserve">Charakterystyka II.S. P7S_WG.1: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II.S.P7S_UW.1: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II.X.P7S_UW.2</w:t>
      </w:r>
    </w:p>
    <w:p>
      <w:pPr>
        <w:keepNext w:val="1"/>
        <w:spacing w:after="10"/>
      </w:pPr>
      <w:r>
        <w:rPr>
          <w:b/>
          <w:bCs/>
        </w:rPr>
        <w:t xml:space="preserve">Charakterystyka II.S.P7S_UW.1: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II.S.P7S_UW.3.o</w:t>
      </w:r>
    </w:p>
    <w:p>
      <w:pPr>
        <w:keepNext w:val="1"/>
        <w:spacing w:after="10"/>
      </w:pPr>
      <w:r>
        <w:rPr>
          <w:b/>
          <w:bCs/>
        </w:rPr>
        <w:t xml:space="preserve">Charakterystyka II.S.P7S_UW.1: </w:t>
      </w:r>
    </w:p>
    <w:p>
      <w:pPr/>
      <w:r>
        <w:rPr/>
        <w:t xml:space="preserve">
Umie praktycznie stosować wiedzę w zakresie rozpoznawania zadań i funkcji Bankowego Funduszu Gwarancyjnego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II.S.P7S_UW.1: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II.S.P7S_UW.2.o, II.S.P7S_UW.3.o</w:t>
      </w:r>
    </w:p>
    <w:p>
      <w:pPr>
        <w:keepNext w:val="1"/>
        <w:spacing w:after="10"/>
      </w:pPr>
      <w:r>
        <w:rPr>
          <w:b/>
          <w:bCs/>
        </w:rPr>
        <w:t xml:space="preserve">Charakterystyka II.S.P7S_UW.1: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K_U14 FIB</w:t>
      </w:r>
    </w:p>
    <w:p>
      <w:pPr>
        <w:spacing w:before="20" w:after="190"/>
      </w:pPr>
      <w:r>
        <w:rPr>
          <w:b/>
          <w:bCs/>
        </w:rPr>
        <w:t xml:space="preserve">Powiązane charakterystyki obszarowe: </w:t>
      </w:r>
      <w:r>
        <w:rPr/>
        <w:t xml:space="preserve">II.S.P7S_UW.3.o</w:t>
      </w:r>
    </w:p>
    <w:p>
      <w:pPr>
        <w:pStyle w:val="Heading3"/>
      </w:pPr>
      <w:bookmarkStart w:id="4" w:name="_Toc4"/>
      <w:r>
        <w:t>Profil ogólnoakademicki - kompetencje społeczne</w:t>
      </w:r>
      <w:bookmarkEnd w:id="4"/>
    </w:p>
    <w:p>
      <w:pPr>
        <w:keepNext w:val="1"/>
        <w:spacing w:after="10"/>
      </w:pPr>
      <w:r>
        <w:rPr>
          <w:b/>
          <w:bCs/>
        </w:rPr>
        <w:t xml:space="preserve">Charakterystyka I.P7S_KK: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K_K09 BNP,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I.P7S_KK: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2026-06-18T06:57:32+02:00</dcterms:created>
  <dcterms:modified xsi:type="dcterms:W3CDTF">2026-06-18T06:57:32+02:00</dcterms:modified>
</cp:coreProperties>
</file>

<file path=docProps/custom.xml><?xml version="1.0" encoding="utf-8"?>
<Properties xmlns="http://schemas.openxmlformats.org/officeDocument/2006/custom-properties" xmlns:vt="http://schemas.openxmlformats.org/officeDocument/2006/docPropsVTypes"/>
</file>