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Transfer wiedzy i technologii</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procesami w przedsiębiorstwie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ćwiczenia + 2h konsultacje indywidualne + 3h konsultacje grupowe + 13h przygotowanie się do ćwiczeń + 10h opracowanie projektowej pracy zaliczeniowej + 2h przygotowanie prezentacji pracy zaliczeniowej = 50h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+2h konsultacje indywidualne + 3h konsultacje grupowe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+ 2h konsultacje indywidualne + 3h konsultacje grupowe + 13h przygotowanie się do ćwiczeń + 10h opracowanie projektowej pracy zaliczeniowej + 2h przygotowanie prezentacji pracy zaliczeniowej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 oraz ochrony własności intelektualnej i zarządzania wiedzą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Opanowanie przez studentów wiedzy z zakresu zarządzania transferem wiedzy i technologii oraz przełożenie jej na praktykę poprzez realizację ćwiczeń tematycznych i projektowej pracy zaliczeniowej.</w:t>
      </w:r>
    </w:p>
    <w:p>
      <w:pPr>
        <w:keepNext w:val="1"/>
        <w:spacing w:after="10"/>
      </w:pPr>
      <w:r>
        <w:rPr>
          <w:b/>
          <w:bCs/>
        </w:rPr>
        <w:t xml:space="preserve">Treści kształcenia: </w:t>
      </w:r>
    </w:p>
    <w:p>
      <w:pPr>
        <w:spacing w:before="20" w:after="190"/>
      </w:pPr>
      <w:r>
        <w:rPr/>
        <w:t xml:space="preserve">B. Ćwiczenia: 
1. Wprowadzenie do transferu wiedzy i technologii. Definicje głównych pojęć z zakresu zarządzania wiedzą i technologią oraz ich transferu.
2. Znaczenie transferu technologii dla gospodarki. 
3. Rodzaje transferu wiedzy i technologii. 
4. Baza technologiczna przedsiębiorstwa.
5. Powody transferu technologii do przedsiębiorstwa.
6. Audyt stosowanej technologii jako podstawa dla określenia potrzeb 
    zmian.
7. Źródła nowych technologii. 
8. Współczesne kanały pozyskiwania technologii. 
9. Ochrona własności intelektualnej w procesie transferu technologii. 
10. Proces transferu wiedzy i technologii. Zakres transferu technologii.
11. Uczestnicy i mechanizmy transferu wiedzy i technologii. 
12. Zarządzanie transferem wiedzy i technologii w organizacji. Strategia technologiczna, wdrażanie technologii. 
13. Źródła finansowania transferu technologii.
14. Podmioty działające na rzecz transferu technologii w Polsce.
15. Bariery transferu technologii w Polsce.
16. Transfer technologii w skali międzynarodowej.
17. Doświadczenia w zakresie transferu technologii w USA. Klaster: Dolina Krzemowa. 
18. Uwarunkowania rozwoju sektora wysokich technologii (na wybranych przykładach).
19-20. Prezentacja projektowych prac zaliczeniowych z zakresu transferu technologii (diagnoza, audyt stosowanej technologii, źródła nowej technologii,  projekt transferu wybranej technologii). </w:t>
      </w:r>
    </w:p>
    <w:p>
      <w:pPr>
        <w:keepNext w:val="1"/>
        <w:spacing w:after="10"/>
      </w:pPr>
      <w:r>
        <w:rPr>
          <w:b/>
          <w:bCs/>
        </w:rPr>
        <w:t xml:space="preserve">Metody oceny: </w:t>
      </w:r>
    </w:p>
    <w:p>
      <w:pPr>
        <w:spacing w:before="20" w:after="190"/>
      </w:pPr>
      <w:r>
        <w:rPr/>
        <w:t xml:space="preserve">B.	Ćwiczenia: 
1.	Ocena formatywna: oceniana jest poprawność i terminowość wykonania poszczególnych ćwiczeń tematycznych w ramach pracy indywidualnej lub  zespołowej (rozwiązywania zadań i problemów, oceny studiów przypadków, prezentacji wyników i ocen) oraz zaliczeniowa praca projektowa i jej prezentacja.
2.	Ocena sumatywna: oceniane są: zaliczenie wszystkich ćwiczeń tematycznych i terminowość ich wykonania. Ocena łączna jako średnia  oceny z realizacji ćwiczeń oraz oceny projektowej pracy zaliczeniowej i jej prezentacji. Do zaliczenia wymagane jest uzyskanie co najmniej oceny 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Mazurek, B. 2008. Modele transferu wiedzy i technologii. Łódź: SWSPIZ.
2.	Szatkowski, K. 2016. Zarządzanie innowacjami i transferem technologii. Warszawa: PWN.
3.	Tylżanowski, R. 2016. Transfer technologii w przedsiębiorstwach wysokiej techniki w Polsce. Warszawa: CeDeWu.
4.	Żuber, R. 2008. Zarządzanie rozwojem przedsiębiorstwa. Warszawa: Difin.
Uzupełniająca:
1.	Kotarba, W. 2010. Ochrona własności intelektualnej. Warszawa: Oficyna Wydawnicza PW. 
2.	Wiśniewska, J. i Janasz, K. 2015. Innowacje i procesy transferu technologii w strategicznym zarządzaniu organizacjami. Warszawa: Difin. 
3.	Żuber, R. i in. 2009. Technology Transfer. Selected concepts of solutions. Warszawa: Difin.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po zaliczeniu przedmiotu student zna i rozumie: teorie oraz ogólną metodologię badań w zakresie zarządzania, ze szczególnym uwzględnieniem zarządzania przedsiębiorstwem/organizacją w aspekcie transferu wiedzy i technologii</w:t>
      </w:r>
    </w:p>
    <w:p>
      <w:pPr>
        <w:spacing w:before="60"/>
      </w:pPr>
      <w:r>
        <w:rPr/>
        <w:t xml:space="preserve">Weryfikacja: </w:t>
      </w:r>
    </w:p>
    <w:p>
      <w:pPr>
        <w:spacing w:before="20" w:after="190"/>
      </w:pPr>
      <w:r>
        <w:rPr/>
        <w:t xml:space="preserve">ćwiczenia, studia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Z1_W07: </w:t>
      </w:r>
    </w:p>
    <w:p>
      <w:pPr/>
      <w:r>
        <w:rPr/>
        <w:t xml:space="preserve">teorie oraz ogólną metodologię badań w zakresie identyfikacji, tworzenia i optymalizacji procesów, ze szczególnym uwzględnieniem procesów zarządzania transferem wiedzy i technologii</w:t>
      </w:r>
    </w:p>
    <w:p>
      <w:pPr>
        <w:spacing w:before="60"/>
      </w:pPr>
      <w:r>
        <w:rPr/>
        <w:t xml:space="preserve">Weryfikacja: </w:t>
      </w:r>
    </w:p>
    <w:p>
      <w:pPr>
        <w:spacing w:before="20" w:after="190"/>
      </w:pPr>
      <w:r>
        <w:rPr/>
        <w:t xml:space="preserve">ćwiczenia, ocena studiów przypadków, debata, rozwiązywanie problemów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Z1_U06: </w:t>
      </w:r>
    </w:p>
    <w:p>
      <w:pPr/>
      <w:r>
        <w:rPr/>
        <w:t xml:space="preserve">po zaliczeniu przedmiotu student potrafi: identyfikować i interpretować podstawowe zjawiska i procesy społeczne z wykorzystaniem wiedzy z zakresu identyfikacji, tworzenia i optymalizacji procesów, ze szczególnym uwzględnieniem procesów zarządzania</w:t>
      </w:r>
    </w:p>
    <w:p>
      <w:pPr>
        <w:spacing w:before="60"/>
      </w:pPr>
      <w:r>
        <w:rPr/>
        <w:t xml:space="preserve">Weryfikacja: </w:t>
      </w:r>
    </w:p>
    <w:p>
      <w:pPr>
        <w:spacing w:before="20" w:after="190"/>
      </w:pPr>
      <w:r>
        <w:rPr/>
        <w:t xml:space="preserve">ćwiczenia, analiza i ocena studiów przypadków, diagnozowanie stanu istniejącego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Z1_U15: </w:t>
      </w:r>
    </w:p>
    <w:p>
      <w:pPr/>
      <w:r>
        <w:rPr/>
        <w:t xml:space="preserve">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ćwiczenia, analiza studiów przypadków w zespołach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po zaliczeniu przedmiotu student jest gotów do: uznawania znaczenia wiedzy w rozwiązywaniu problemów poznawczych i praktycznych</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analiza studiów przypadków w zespołach, debata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2024-05-14T18:48:35+02:00</dcterms:created>
  <dcterms:modified xsi:type="dcterms:W3CDTF">2024-05-14T18:48:35+02:00</dcterms:modified>
</cp:coreProperties>
</file>

<file path=docProps/custom.xml><?xml version="1.0" encoding="utf-8"?>
<Properties xmlns="http://schemas.openxmlformats.org/officeDocument/2006/custom-properties" xmlns:vt="http://schemas.openxmlformats.org/officeDocument/2006/docPropsVTypes"/>
</file>