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godz.,
b) konsultacje - 7 godz.
2) Praca własna studenta - 35 godz, w tym:
a) przygotowywanie się studenta do laboratorium - 20 godz.,
b) przeliczanie wyników pomiarów i opracowywanie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 Rozmowa zaliczająca sprawozdanie z zajęć laboratoryjnych, podczas których studenci zaprojektują i zestawią układ do pomiaru ciśnień w warunkach ustalonych oraz nieustalonych oraz zaproponują i zrealizują metodę wizualizacji przepływu w zależności od zakresu prędkości.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ML.NS657_W1: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ML.NS657_W2: </w:t>
      </w:r>
    </w:p>
    <w:p>
      <w:pPr/>
      <w:r>
        <w:rPr/>
        <w:t xml:space="preserve">Zna metody wizualizacji pól temperatury i prędkości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ML.NS657_U1: </w:t>
      </w:r>
    </w:p>
    <w:p>
      <w:pPr/>
      <w:r>
        <w:rPr/>
        <w:t xml:space="preserve">							Potrafi określić podstawowy zestaw przyrządów stosowanych do pomiaru właściwości cieplnych (w stanie ustalonym i nieustalonym) 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ML.NS657_U2: </w:t>
      </w:r>
    </w:p>
    <w:p>
      <w:pPr/>
      <w:r>
        <w:rPr/>
        <w:t xml:space="preserve">Potrafi określić zestaw przyrządów potrzebnych do pomiaru strumienia ciepła i współczynnika przejmowania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MiBM2_U21,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ML.NS657_U3: </w:t>
      </w:r>
    </w:p>
    <w:p>
      <w:pPr/>
      <w:r>
        <w:rPr/>
        <w:t xml:space="preserve">Potrafi dokonać pomiaru i rejestracji szybkozmiennych ciśnień.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ML.NS657_U5: </w:t>
      </w:r>
    </w:p>
    <w:p>
      <w:pPr/>
      <w:r>
        <w:rPr/>
        <w:t xml:space="preserve">Jest w stanie dokonać wizualizacji powierzchniowej i objętościowej podczas opływu ciała. Potrafi zinterpretować uzyskane wyniki.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2024-05-18T10:59:14+02:00</dcterms:created>
  <dcterms:modified xsi:type="dcterms:W3CDTF">2024-05-18T10:59:14+02:00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