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- 45, w tym:
a) udział w wykładach - 30 godz.,
b) udział w ćwiczeniach rachunkowych -15 godz.
2) Praca własna studenta - 30 godzin, w tym: 
a) prace domowe (zadania obliczeniowe) - 15 godz.,
b) przygotowanie do egzaminu - 15 godz.
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- 45, w tym:
a) udział w wykładach - 30 godz.,
b) udział w ćwiczeniach rachunkowych -15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 I", "Wymiana Ciepła I", "Wymiana Ciepła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wybranych zagadnień wymiany ciepła, istotnych z punktu widzenia analizy jakościowej i ilościowej urządzeń i systemów chłodnictwa i klimatyzacji. Przekazanie wiedzy na temat procesów cieplnych występujących w środowisku naturalnym, odpowiedzialnych za kształtowanie klimatu. Nauczenie sposobu analizy ilościowej procesów wymiany ciepła występujących w elementach oraz urządzeniach chłodniczych i klimatyzacyjnych (z wykorzystaniem technik symulacji komputerowej tych procesów).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Podstawowe mechanizmy wymiany ciepła – krótkie przypomnienie. Izolacje cieplne. • Przewodzenie ciepła w ośrodkach anizotropowych i niejednorodnych. • Przewodzenie ciepła w układach z wewnętrznym źródłem ciepła. • Warunki wymiany ciepła przy styku dwóch ciał stałych (termiczny opór kontaktowy, wymiana ciepła przy tarciu), • Wprowadzenie do metod numerycznych stosowanych w zagadnieniach wymiany ciepła. • Wymiana ciepła w elementach cienkościennych – optymalizacja żeber. • Szczególne przypadki przewodzenia ciepła w stanach nieustalonych (mały opór cieplny przewodzenia, krótkie czasy nagrzewania, stan uporządkowany). • Wymiana ciepła podczas zmiany fazy (krzepniecie, topnienie). • Wymiana ciepła przy przepływie i opływie ciał w warunkach konwekcji wymuszonej i swobodnej, konwekcja swobodna w przestrzeni zamkniętej. • Wymiana ciepła przy zmianie fazy (wrzenie i kondensacja). Intensyfikacja wymiany ciepła – rurki cieplne i ich zastosowania. • Promieniowanie cieplne w ośrodkach pochłaniających i emitujących promieniowanie. • Wymiana ciepła w środowisku naturalnym. • Podstawy teoretyczne termografii podczerwieni.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ocena zadań domowych, sprawdziany. Na zakończenie semestru: egzamin.
Zaliczenie przedmiotu na podstawie oceny z egzaminu. Egzamin obejmuje zagadnienia teoretyczne i praktyczne (zadania obliczeniowe). Istnieje możliwość zwolnienia z egzaminu po uzyskaniu min. 80% punktów ze sprawdzianów obejmujących cząstkowy zakres materiału, przeprowadzanych w trakcie trwania semestru (min. 3 sprawdziany).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	Wiśniewski S, Wiśniewski T.S.: Wymiana ciepła. WNT.  
2)	Domański R. i in.: Wybrane zagadnienia z termodynamiki w ujęciu komputerowym. PWN, 2000. 
Dodatkowa literatura: 
1)	Materiały na stronie internetowej Wydziału (materiały z wykładów).
2)	Cengel Y.A.: Heat Transfer. A practical approach. MacGrawHill, 2003.
3)	Furmański P., Wiśniewski T., Banaszek J.: Izolacje cieplne. Mechanizmy wymiany ciepła, właściwości cieplne i ich pomiary. Wyd. ITC PW,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ML.NS590_W01: </w:t>
      </w:r>
    </w:p>
    <w:p>
      <w:pPr/>
      <w:r>
        <w:rPr/>
        <w:t xml:space="preserve">Ma wiedzę na temat złożonych procesów wymiany ciepła, w tym: w materiałach izolacyjnych, elementach o rozwiniętej powierzchni wymiany ciepła, układach z przemianami fazowymi czynnika.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ML.NS590_W02: </w:t>
      </w:r>
    </w:p>
    <w:p>
      <w:pPr/>
      <w:r>
        <w:rPr/>
        <w:t xml:space="preserve">Rozumie wpływ procesów wymiany ciepła na efektywność maszyn i urządzeń cieplnych.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ML.NS590_W03: </w:t>
      </w:r>
    </w:p>
    <w:p>
      <w:pPr/>
      <w:r>
        <w:rPr/>
        <w:t xml:space="preserve">							Posiada wiedzę na temat wpływu procesów transportu ciepła na stan klimatu w ujęciu globalnym.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ML.NS590_U01: </w:t>
      </w:r>
    </w:p>
    <w:p>
      <w:pPr/>
      <w:r>
        <w:rPr/>
        <w:t xml:space="preserve">Potrafi wykorzystać metody numeryczne do analizy złożonych procesów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ML.NS590_U02: </w:t>
      </w:r>
    </w:p>
    <w:p>
      <w:pPr/>
      <w:r>
        <w:rPr/>
        <w:t xml:space="preserve">Potrafi przeprowadzić analizę obliczeniową złożonego procesu transportu ciepła z wykorzystaniem zależności analitycznych i równań kryterialnych.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ML.NS590_U02: </w:t>
      </w:r>
    </w:p>
    <w:p>
      <w:pPr/>
      <w:r>
        <w:rPr/>
        <w:t xml:space="preserve">Potrafi przeprowadzić analizę obliczeniową złożonego procesu transportu ciepła z wykorzystaniem zależności analitycznych i równań kryterialnych.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ML.NS590_U02: </w:t>
      </w:r>
    </w:p>
    <w:p>
      <w:pPr/>
      <w:r>
        <w:rPr/>
        <w:t xml:space="preserve">Potrafi przeprowadzić analizę obliczeniową złożonego procesu transportu ciepła z wykorzystaniem zależności analitycznych i równań kryterialnych.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2024-05-18T19:19:00+02:00</dcterms:created>
  <dcterms:modified xsi:type="dcterms:W3CDTF">2024-05-18T19:19:00+02:00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