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Wymienniki 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Ruciński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ML.NS592A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godz., w tym:
a) udział w wykładach - 15 godz.,
b) udział w ćwiczeniach - 15 godz.,
c) konsultacje - 2 godz.
2) Praca własna studenta - 18 godz., w tym:
a) przygotowywanie się do kolokwiów - 10 godz.,
b) bieżące przygotowywanie się do zajęć, ćwiczenie zadań, analiza literatury - 8 godz.
Razem - 50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godz., w tym:
a) udział w wykładach - 15 godz.,
b) udział w ćwiczeniach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nauk podstawowych: matematyka (rachunek różniczkowy i całkowy), fizyka, chemia, wymiana ciepła, procesy chemiczne, podstawy konstrukcji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zjawisk odpowiedzialnych za wymianę masy oraz jednoczesną wymianę ciepła i masy, obliczanie współczynników wnikania i przenikania masy przy różnych uwarunkowaniach bilansowych, bilansowanie i obliczenia projektowe wymienników masy (absorbery, adsorbery, rektyfikatory).
Wykształcenie umiejętności korzystania z danych literaturowych do obliczeń własnych.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podstawowe (pojęcia, terminy, używane jednostki), wstęp dotyczący zastosowań wymiany masy w przemyśle, obliczanie współczynników wnikania i przenikania masy w gazach i cieczach w przypadku absorpcji i adsorpcji składnika(-ów) oraz ekstrakcji, wprowadzenie do równań bilansowych i modele obliczeniowe wymienników masy, zalecenia projektowe, omówienie rozwiązań stosowanych na skalę przemysłową.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zaliczone na ocenę pozytywną, jedno w połowie, drugie przy końcu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1, Hobler T.: Dyfuzyjny ruch masy i absorbery, WNT. Ziółkowski Z.: Ekstrakcja cieczy w przemyśle chemicznym, PWT.
2. Paderewski L.M.: Procesy adsorpcyjne w inżynierii chemicznej, WNT. 
3. Zarzycki R.: Absorpcja i absorbery, WNT.
Dodatkowa literatura: 
1. Materiały dostarczone przez wykładowcę 
2. Heat and Mass Transfer - czasopismo
3. Inne czasopisma obejmujące tematykę wymiany masy i ciepła.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ML.NS592A_W1: </w:t>
      </w:r>
    </w:p>
    <w:p>
      <w:pPr/>
      <w:r>
        <w:rPr/>
        <w:t xml:space="preserve">										Ma elementarną wiedzę na temat pojęć, terminów i wielkości używanych w teorii wymiany masy.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ML.NS592A_W1: </w:t>
      </w:r>
    </w:p>
    <w:p>
      <w:pPr/>
      <w:r>
        <w:rPr/>
        <w:t xml:space="preserve">										Ma elementarną wiedzę na temat pojęć, terminów i wielkości używanych w teorii wymiany masy.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ML.NS592A_W1: </w:t>
      </w:r>
    </w:p>
    <w:p>
      <w:pPr/>
      <w:r>
        <w:rPr/>
        <w:t xml:space="preserve">										Ma elementarną wiedzę na temat pojęć, terminów i wielkości używanych w teorii wymiany masy.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ML.NS592A_W1: </w:t>
      </w:r>
    </w:p>
    <w:p>
      <w:pPr/>
      <w:r>
        <w:rPr/>
        <w:t xml:space="preserve">										Ma elementarną wiedzę na temat pojęć, terminów i wielkości używanych w teorii wymiany masy.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ML.NS592A_W1: </w:t>
      </w:r>
    </w:p>
    <w:p>
      <w:pPr/>
      <w:r>
        <w:rPr/>
        <w:t xml:space="preserve">										Ma elementarną wiedzę na temat pojęć, terminów i wielkości używanych w teorii wymiany masy.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ML.NS592A_W2: </w:t>
      </w:r>
    </w:p>
    <w:p>
      <w:pPr/>
      <w:r>
        <w:rPr/>
        <w:t xml:space="preserve">									Ma podstawową wiedzę w zakresie zerowymiarowych obliczeń absorberów oraz typowych rzeczywistych konstrukcji absorberów.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ML.NS592A_W3: </w:t>
      </w:r>
    </w:p>
    <w:p>
      <w:pPr/>
      <w:r>
        <w:rPr/>
        <w:t xml:space="preserve">																Ma elementarną wiedzę na temat konstrukcji i obliczeń wymienników masy typu adsorber.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ML.NS592A_W3: </w:t>
      </w:r>
    </w:p>
    <w:p>
      <w:pPr/>
      <w:r>
        <w:rPr/>
        <w:t xml:space="preserve">																Ma elementarną wiedzę na temat konstrukcji i obliczeń wymienników masy typu adsorber.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ML.NS592A_W3: </w:t>
      </w:r>
    </w:p>
    <w:p>
      <w:pPr/>
      <w:r>
        <w:rPr/>
        <w:t xml:space="preserve">																Ma elementarną wiedzę na temat konstrukcji i obliczeń wymienników masy typu adsorber.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ML.NS592A_U1: </w:t>
      </w:r>
    </w:p>
    <w:p>
      <w:pPr/>
      <w:r>
        <w:rPr/>
        <w:t xml:space="preserve">									Potrafi dokonać obliczeń współczynników dyfuzji w układzie gaz-gaz, ciecz-ciecz i gaz-ciecz oraz współczynników wnikania w różnych formach przepływu ciecz-gaz.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ML.NS592A_U1: </w:t>
      </w:r>
    </w:p>
    <w:p>
      <w:pPr/>
      <w:r>
        <w:rPr/>
        <w:t xml:space="preserve">									Potrafi dokonać obliczeń współczynników dyfuzji w układzie gaz-gaz, ciecz-ciecz i gaz-ciecz oraz współczynników wnikania w różnych formach przepływu ciecz-gaz.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ML.NS592A_U1: </w:t>
      </w:r>
    </w:p>
    <w:p>
      <w:pPr/>
      <w:r>
        <w:rPr/>
        <w:t xml:space="preserve">									Potrafi dokonać obliczeń współczynników dyfuzji w układzie gaz-gaz, ciecz-ciecz i gaz-ciecz oraz współczynników wnikania w różnych formach przepływu ciecz-gaz.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ML.NS592A_U2: </w:t>
      </w:r>
    </w:p>
    <w:p>
      <w:pPr/>
      <w:r>
        <w:rPr/>
        <w:t xml:space="preserve">								Potrafi posłużyć się aparatem obliczeniowym do przeprowadzenia obliczeń absorbera w układzie ciecz-gaz.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ML.NS592A_U2: </w:t>
      </w:r>
    </w:p>
    <w:p>
      <w:pPr/>
      <w:r>
        <w:rPr/>
        <w:t xml:space="preserve">								Potrafi posłużyć się aparatem obliczeniowym do przeprowadzenia obliczeń absorbera w układzie ciecz-gaz.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ML.NS592A_U3: </w:t>
      </w:r>
    </w:p>
    <w:p>
      <w:pPr/>
      <w:r>
        <w:rPr/>
        <w:t xml:space="preserve">										Potrafi dokonać prostej analizy obliczeniowej wymienników masy typu adsorber.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ML.NS592A_U3: </w:t>
      </w:r>
    </w:p>
    <w:p>
      <w:pPr/>
      <w:r>
        <w:rPr/>
        <w:t xml:space="preserve">										Potrafi dokonać prostej analizy obliczeniowej wymienników masy typu adsorber.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ML.NS592A_U4: </w:t>
      </w:r>
    </w:p>
    <w:p>
      <w:pPr/>
      <w:r>
        <w:rPr/>
        <w:t xml:space="preserve">											Potrafi posłużyć się prostymi modelami obliczeniowymi dotyczącymi ekstrakcji.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2024-05-18T20:03:54+02:00</dcterms:created>
  <dcterms:modified xsi:type="dcterms:W3CDTF">2024-05-18T20:03:54+02:00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