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obecności na wykładzie.
2. Praca własna - 25 godzin, w tym:
a) studia literaturowe, przygotowywanie się do wykładu - 15 godzin, 
b) przygotowywanie się do kolokwiów - 10 godz.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obecności na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doboru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ML.NW107_W2: </w:t>
      </w:r>
    </w:p>
    <w:p>
      <w:pPr/>
      <w:r>
        <w:rPr/>
        <w:t xml:space="preserve">Zna zależności pomiędzy budową materiałów a ich właściwościami.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ML.NW107_W3: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E1_U01, E1_U25</w:t>
      </w:r>
    </w:p>
    <w:p>
      <w:pPr>
        <w:spacing w:before="20" w:after="190"/>
      </w:pPr>
      <w:r>
        <w:rPr>
          <w:b/>
          <w:bCs/>
        </w:rPr>
        <w:t xml:space="preserve">Powiązane efekty obszarowe: </w:t>
      </w:r>
      <w:r>
        <w:rPr/>
        <w:t xml:space="preserve">T1A_U01, T1A_U16</w:t>
      </w:r>
    </w:p>
    <w:p>
      <w:pPr>
        <w:keepNext w:val="1"/>
        <w:spacing w:after="10"/>
      </w:pPr>
      <w:r>
        <w:rPr>
          <w:b/>
          <w:bCs/>
        </w:rPr>
        <w:t xml:space="preserve">Efekt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2024-05-18T18:04:31+02:00</dcterms:created>
  <dcterms:modified xsi:type="dcterms:W3CDTF">2024-05-18T18:04:31+02:00</dcterms:modified>
</cp:coreProperties>
</file>

<file path=docProps/custom.xml><?xml version="1.0" encoding="utf-8"?>
<Properties xmlns="http://schemas.openxmlformats.org/officeDocument/2006/custom-properties" xmlns:vt="http://schemas.openxmlformats.org/officeDocument/2006/docPropsVTypes"/>
</file>