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wykładu. 
2) Praca własna studenta: 45 godz., w tym: 
a) 35 godz. przygotowanie się do zajęć;
 b) 10 godz. przygotowanie się zaliczenia przedmiotu.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wykładu.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ML.NW144_U01: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AiR2_U01</w:t>
      </w:r>
    </w:p>
    <w:p>
      <w:pPr>
        <w:spacing w:before="20" w:after="190"/>
      </w:pPr>
      <w:r>
        <w:rPr>
          <w:b/>
          <w:bCs/>
        </w:rPr>
        <w:t xml:space="preserve">Powiązane charakterystyki obszarowe: </w:t>
      </w:r>
      <w:r>
        <w:rPr/>
        <w:t xml:space="preserve"/>
      </w:r>
    </w:p>
    <w:p>
      <w:pPr>
        <w:pStyle w:val="Heading3"/>
      </w:pPr>
      <w:bookmarkStart w:id="3" w:name="_Toc3"/>
      <w:r>
        <w:t>Profil ogólnoakademicki - kompetencje społeczne</w:t>
      </w:r>
      <w:bookmarkEnd w:id="3"/>
    </w:p>
    <w:p>
      <w:pPr>
        <w:keepNext w:val="1"/>
        <w:spacing w:after="10"/>
      </w:pPr>
      <w:r>
        <w:rPr>
          <w:b/>
          <w:bCs/>
        </w:rPr>
        <w:t xml:space="preserve">Charakterystyka ML.NW144_K01: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AiR2_K02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ML.NW144_K02: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charakterystyki kierunkowe: </w:t>
      </w:r>
      <w:r>
        <w:rPr/>
        <w:t xml:space="preserve">AiR2_K02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2026-07-02T10:59:18+02:00</dcterms:created>
  <dcterms:modified xsi:type="dcterms:W3CDTF">2026-07-02T10:59:18+02:00</dcterms:modified>
</cp:coreProperties>
</file>

<file path=docProps/custom.xml><?xml version="1.0" encoding="utf-8"?>
<Properties xmlns="http://schemas.openxmlformats.org/officeDocument/2006/custom-properties" xmlns:vt="http://schemas.openxmlformats.org/officeDocument/2006/docPropsVTypes"/>
</file>