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pracy dyplomowej / projektu dyplomowego</w:t>
      </w:r>
    </w:p>
    <w:p>
      <w:pPr>
        <w:keepNext w:val="1"/>
        <w:spacing w:after="10"/>
      </w:pPr>
      <w:r>
        <w:rPr>
          <w:b/>
          <w:bCs/>
        </w:rPr>
        <w:t xml:space="preserve">Koordynator przedmiotu: </w:t>
      </w:r>
    </w:p>
    <w:p>
      <w:pPr>
        <w:spacing w:before="20" w:after="190"/>
      </w:pPr>
      <w:r>
        <w:rPr/>
        <w:t xml:space="preserve">Kierujący pracą dyplomową (promotor)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1. godziny kontaktowe – 25 h; w tym
	a) konsultacje z promotorem pracy inżynierskiej – 25 h
2. praca własna studenta – 280 h; w tym
a) analiza tematu, studia literaturowe, w tym, zapoznanie się z algorytmami i dokumentacją narzędzi, przygotowanie środowiska projektu – 100 h
b) napisanie aplikacji w ramach projektu dyplomowego, uruchomienie, testowanie (poza laboratorium) – 100 h
c) przygotowanie części pisemnej – 80 h
Razem 305 h, co odpowiada 12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(jeśli dotyczy) dołączone są na płycie CD łącznie z pisemną częścią pracy i stanowią integralną część pracy inżynierskiej. Zespół złożony z n studentów dostarcza do dziekanatu n+2 kopie części pisemnej pracy oraz n+2 egzemplarze płyt CD z opisaną wyżej zawartością. </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kierunku Inżynieria i Analiza Danych, Uchwała Rady Wy-działu MiNI nr 7/VI/2017 z dnia 26.01.2017
2. Regulamin studiów w Politechnice Warszawskiej: §20, §21 i §22
3. Poradnik pisania pracy dyplomowej. Materiał Komisji Dydaktycznej Samorządu Studentów Politechniki Warszawskiej, pod red. M. Ziółkowskiej. Samorząd Studentów PW, Warszawa 2009, http://www.bg.pw.edu.pl/index.php/gdzie-szukac-literatury#11 
4. Od czego rozpocząć poszukiwania literatury do pracy? – materiał na stronach Biblioteki Głównej PW: http://www.bg.pw.edu.pl/index.php/gdzie-szukac-literatury
5. Informacje dla autorów prac naukowych, magisterskich, dyplomowych: http://www.bg.pw.edu.pl/index.php/instrukcja-dla-autorow
6. Zarządzenie nr 43/2016 Rektora PW z dnia 8.08.2016 w sprawie ujednolicenia wymogów edytorskich prac dyplomowych
7. Zarządzenie nr 57/2016 Rektora PW z dnia 15.12.2016 zmieniające zarządzenie nr 43/2016 z dnia 8.08.2016 w sprawie ujednolicenia wym-gów edytorskich prac dyplomowych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I.P6S_UK, I.P6S_UW</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DS_U25, DS_U26, 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DS_U21, DS_U28</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DS_U10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DS_U19</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2026-08-18T01:49:58+02:00</dcterms:created>
  <dcterms:modified xsi:type="dcterms:W3CDTF">2026-08-18T01:49:58+02:00</dcterms:modified>
</cp:coreProperties>
</file>

<file path=docProps/custom.xml><?xml version="1.0" encoding="utf-8"?>
<Properties xmlns="http://schemas.openxmlformats.org/officeDocument/2006/custom-properties" xmlns:vt="http://schemas.openxmlformats.org/officeDocument/2006/docPropsVTypes"/>
</file>