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Rekonstrukcja wypadków drogowych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Marek Guzek, ad., Wydział Transportu Politechniki Warszawskiej, Zakład Eksploatacji i Utrzymania Pojazdów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TR.SMS216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80 godz., w tym: praca na wykładach 15 godz., praca na ćwiczeniach audytoryjnych 15 godz., zapoznanie się ze wskazaną literaturą 16 godz., konsultacje 2 godz., przygotowanie się do egzaminu 15 godz., przygotowanie się do kolokwiów 15 godz., udział w egzaminie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 ECTS (34 godz., w tym: praca na wykładach 15 godz., praca na ćwiczeniach audytoryjnych 15 godz., konsultacje 2 godz., udział w egzaminie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Mechanika. Technika samochodowa, Dynamika samochodu.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bez limitu, ćwiczenia audytoryjne do 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metodami i narzędziami stosowanymi przez rzeczoznawców techniki samochodowej i biegłych sądowych przy rekonstrukcji wypadków drogowych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Ogólna charakterystyka wypadków drogowych. Przebieg wypadku drogowego (następstwo czasowe zdarzeń). Rekonstrukcja wypadku jako element opinii rzeczoznawczej. Cele rekonstrukcji. Analityczne metody rekonstrukcji w tym przypomnienie najważniejszych pojęć z zakresu mechaniku ruchu: siły działające na pojazd w ruchu, równanie ruchu samochodu, opis zjawisk w kontakcie koło-opona (poślizg/przyczepność), proces hamowania, ruch krzywoliniowy, w tym kierowalność pojazdów samochodowych. Rekonstrukcja hamowania w ruchu prostoliniowym, rekonstrukcja ruchu krzywoliniowego, parametry graniczne ruchu krzywoliniowego. Analityczne metody analizy zderzeń samochodów, potrącenia pieszego stosowane w rekonstrukcji wypadków. Wykorzystanie własności biomechanicznych człowieka w analizie wypadków. Analiza czasowo-przestrzenna wypadku drogowego. Symulacyjne metody rekonstrukcji - programy wspomagające do rekonstrukcji wypadków. Opis modeli matematycznych i cech funkcjonalnych, przykładowe zastosowania. Wykorzystanie samochodowych „czarnych skrzynek” i innych urządzeń rejestrujących w rekonstrukcji wypadków. Ocena niepewności w obliczeniach związanych z rekonstrukcją wypadku drogowego.
Treść ćwiczeń audytoryjnych:
Analityczne metody rekonstrukcji w tym przypomnienie najważniejszych pojęć z zakresu mechaniku ruchu: siły działające na pojazd w ruchu, równanie ruchu samochodu, opis zjawisk w kontakcie koło-opona (poślizg/przyczepność), proces hamowania, ruch krzywoliniowy, w tym kierowalność pojazdów samochodowych. Rekonstrukcja hamowania w ruchu prostoliniowym, rekonstrukcja ruchu krzywoliniowego, parametry graniczne ruchu krzywoliniowego. Analityczne metody analizy zderzeń samochodów, potrącenia pieszego stosowane w rekonstrukcji wypadków. Analiza czasowo-przestrzenna wypadku drogowego. Przykładowe zastosowania programów symulacyjnych przeznaczonych do wspomagania rekonstrukcji wypadków. Ocena niepewności w obliczeniach związanych z rekonstrukcją wypadku drogowego.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– egzamin. Ćwiczenia audytoryjne - 2 kolokwia.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Prochowski L, Unarski J., Wach W., Wicher J., Podstawy rekonstrukcji wypadków drogowych. Wydanie: 2, uaktualnione, WKŁ, 2014.
2) Wicher J. Pojazdy samochodowe. Bezpieczeństwo samochodów i ruchu drogowego. Wydanie 3 rozszerzone, WKŁ, 2012.
3) Literatura dostarczona przez prowadzącego przedmiot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pojęcie i cele rekonstrukcji wypadku, także jako jako elementu opinii reczoznawczej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zestaw analitycznych metod analizy przebiegu wypadku stosowanych w rzeczoznawstwie samochodowym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pisemny, ćwiczenia audytoryjne - 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Tr2A_W06, 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podstawowe programy komputerowe, w tym symulacyjne wspomagające proces rekonstrukcji wypadku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pisemny, ćwiczenia audytoryjne - 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Tr2A_W06, 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Posiada podstawową wiedzę na temat metod określania niepewności wyników rekonstrukcji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pisemny, ćwiczenia audytoryjne - 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Tr2A_W06, 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W05: </w:t>
      </w:r>
    </w:p>
    <w:p>
      <w:pPr/>
      <w:r>
        <w:rPr/>
        <w:t xml:space="preserve">Posiada podstawową wiedzę na temat nowoczesnych środków ułatwiających rekonstrukcję (tzw. „czarne skrzynki”)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Posiada umiejętność pozyskiwania informacji z literatury i innych źródeł z zakresu analizy wypadków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II.T.P7S_UW.2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Posiada umiejętność zdefiniowania potrzeb i mozliwości w zakresie niezbędnych danych do rekonstrukcji wypadku drogowego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pisemny, ćwiczenia audytoryjne - 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II.T.P7S_UW.2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Posiada umiejętność przeprowadzenia prostych rekonstrukcji (na przykładowych danych); posiada umiejętność oszacowania niepewności wyników przeprowadzonej rekonstrukcji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pisemny, ćwiczenia audytoryjne - 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Tr2A_U01, Tr2A_U11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II.T.P7S_UW.2, II.T.P7S_UW.1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2026-08-18T14:19:11+02:00</dcterms:created>
  <dcterms:modified xsi:type="dcterms:W3CDTF">2026-08-18T14:19:11+02:00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