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Kształtowanie systemów logistycznych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dr. hab. inż. Konrad Lewczuk ad., Wydział Transportu Politechniki Warszawskiej, Zakład Inżynierii Systemów Transportowych i Logistyki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TR.NMS112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godz., w tym: praca na wykładach 18 godz., konsultacje 2 godz., zapoznanie się z literaturą 16 godz., indywidualny projekt wykonywany w domu 10 godz., przygotowanie się do egzaminu 12 godz., udział w egzaminie 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 ECTS (22 godz., w tym: praca na wykładach 18 godz., konsultacje 2 godz., udział w egzaminie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0,5 pkt ECTS (indywidualny projekt wykonywany w domu 10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przez studenta wiedzy i umiejętności potrzebnych do kształtowania przestrzennego, funkcjonalnego i procesowego systemów logistycznych i ich elementów w stadium projektów koncepcyjnych.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Kształtowanie systemów logistycznych w algorytmie projektowania. System logistyczny, elementy systemu i powiązania miedzy jego elementami. Infrastruktura systemów logistycznych. Kształtowanie sieci logistycznej - etapy, struktura sieci, forma własności obiektów logistycznych. Audyt logistyczny. Outsourcing a własne rozwiązania logistyczne. Kształtowanie zapasu w sieci logistycznej. Wybrane metody lokalizacji obiektów logistycznych. Kształtowanie przestrzenne obiektów logistycznych, w tym optymalizacja rozwiązania przestrzenno-technologicznego strefy składowania magazynu regałowego ze względu na nakłady i koszty. Kształtowanie systemów transportu wewnętrznego. Specyfika przestrzenna, technologiczna i organizacyjna w kształtowaniu obiektów logistycznych typu cross-docking. Procedura projektowania terminala cross-dockingowego.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– część pisemna zawierająca pytania otwarte, ewentualnie część ustna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1. Coyle J.J., Bardi E.J., Langley Jr C.J. Zarządzanie logistyczne, PWE, Warszawa 2010
2. Fijałkowski J., Transport wewnętrzny w systemach logistycznych. Wybrane zagadnienia, OWPW, Warszawa 2003
3. Mariusz Wasiak, Ilona Jacyna-Gołda, Transport drogowy w łańcuchach dostaw, Wydawnictwo Naukowe PWN, Warszawa 2016
4. Jacyna M., Lewczuk K., Projektowanie systemów logistycznych, Wydawnictwo Naukowe PWN, Warszawa 2016.
Literatura uzupełniająca:
1. Krawczyk S. (red.), Logistyka. Teoria i Praktyka, Diffin, Warszawa 2011
2. Jacyna M. (red.), System Logistyczny Polski. Uwarunkowania techniczno-technologiczne komodalności transportu. OWPW, Warszawa 2012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Ma uporządkowaną, podbudowaną teoretycznie wiedzę o złożonych systemach logistycznych.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Egzamin – część pisemna, ewentualnie część ustna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Ma podbudowaną teoretycznie szczegółową wiedzę o kształtowaniu funkcjonalno-przstrzennym złożonych systemów logistycznych.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Egzamin – część pisemna, ewentualnie część ustna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Zna podstawowe metody i techniki kształtowania procesów przepływu ładunków i informacji w złożonych systemach logistycznych.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Egzamin – część pisemna, ewentualnie część ustna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Ma wiedzę o potrzebną do formułowania zadań logistycznych pod względem jakościowym i ilościowym.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Egzamin – część pisemna, ewentualnie część ustna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Tr2A_W06, Tr2A_W08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przygotować i przedstawić w języku polskim prezentację projektu lub analizy systemu logistycznego lub jego elementu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Egzamin – część pisemna, ewentualnie część ustna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II.T.P7S_UW.2, III.P7S_UW.2.o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ukształtować system logistyczny w stadium koncepcji z oszacowaniem kosztów logistycznych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Egzamin – część pisemna, ewentualnie część ustna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II.T.P7S_UW.2, III.P7S_UW.2.o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kształtować procesy przepływu strumieni ładunków i strumieni informacji w postaci graficznej i analitycznej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Egzamin – część pisemna, ewentualnie część ustna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II.T.P7S_UW.2, III.P7S_UW.2.o</w:t>
      </w:r>
    </w:p>
    <w:p>
      <w:pPr>
        <w:keepNext w:val="1"/>
        <w:spacing w:after="10"/>
      </w:pPr>
      <w:r>
        <w:rPr>
          <w:b/>
          <w:bCs/>
        </w:rPr>
        <w:t xml:space="preserve">Charakterystyka U04: </w:t>
      </w:r>
    </w:p>
    <w:p>
      <w:pPr/>
      <w:r>
        <w:rPr/>
        <w:t xml:space="preserve">Potrafi sformułować zadanie dla audytu systemu logistycznego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Egzamin – część pisemna, ewentualnie część ustna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II.T.P7S_UW.2, III.P7S_UW.2.o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2026-07-27T04:02:57+02:00</dcterms:created>
  <dcterms:modified xsi:type="dcterms:W3CDTF">2026-07-27T04:02:57+02:00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