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- 90 h - w tym:
a) samodzielne studiowanie materiałów wykładowych - 30;
b) samodzielne studiowanie i rozwiązywanie zadań z  ćwiczeń - 20
c) wykonanie projektu - 20
d) przygotowanie się do egzaminu - 20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witryn internetowych. Znajomość obiektowego języka programowania Java.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aplikacji internetowych, tj. HTML (HyperText Markup Language), PHP (Personal Home Page), ASP.Net, ADO.Net oraz językiem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- HTML i PHP
      1. Wprowadzenie do aplikacji WWW
          1.1. Rys historyczny
          1.2. Architektura klient-serwer
          1.3. Architektura WWW
          1.4. Wprowadzenie do HTML
      2. Programowanie PHP
          2.1. Składnia języka, podstawowe struktury oraz możliwości PHP
          2.2. Obiektowość w PHP
          2.3. Konfiguracja środowiska do pracy z PHP
          2.4. Połączenie z bazą MySQL
          2.5. Wielokrotne wykorzystanie kodu PHP, graficzne możliwości PHP
          2.6. Schemat uwierzytelniania w PHP
Część II - ASP.Net i ADO.Net
      3. Podstawy technologii
          3.1. Wprowadzenie do ASP. Net i formularzy Web
          3.2. Cykl życia strony
          3.3. Zarządzanie stanem
          3.4. Obsługa zdarzeń i formularz
          3.5. Praca z danymi - wprowadzenie do ADO.Net
          3.6. Budowa dynamicznych stron interaktywnych z użyciem wywołań zwrotnych klienta
          3.7. Zastosowanie technologii AJAX w ASP.Net
      4. Mechanizm stron wzorcowych
          4.1. Wprowadzenie do zagadnień stron wzorcowych
          4.2. Zagnieżdżone strony wzorcowe
      5. Personalizacja i dostosowanie w ASP.Net
          5.1. Wykorzystanie kompozycji i skórek w aplikacjach internetowych
          5.2. Profile użytkowników
      6. Zabezpieczenie aplikacji i kontrolki Web Parts
          6.1. Podstawy kontrolek WebParts
          6.2. Dostawca personalizacji
          6.3. Kontrolki zabezpieczeń w ASP.Net
Część III - JAVA
      7. Technologia Java
          7.1. Wprowadzenie, składnia języka
          7.2. JavaServer Pages, Java Servlet i JavaServer Pages Standard Tag Library
      8. Budowa aplikacji przy użyciu Ant-a i testy jednostkowe JUnit
          8.1. Zasada działania narzędzia Ant
          8.2. Wykorzystanie testów jednostkowych JUnit w praktyce
      9. Wprowadzenie do Google Web Toolkit
          9.1. Opis technologii
          9.2. Tryby pracy Production i Development Mode
          9.3. Wykorzystanie narzędzi dostarczanych z GWT
          9.4. Wykorzystanie słuchaczy zdarzeń, styli CSS, korzystanie z debuggera
          9.5. Mechanizm wysyłania obrazów ImageBundle
          9.6. Historia stron w GWT
          9.7. Testy jednostkowe JUnit
          9.8. Dodatkowe biblioteki GWT: GWT-Ext i SmartGWT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trzech zadań projektowych, po jednym na każdą część materiału przedmiotu (łącznie 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- Podręcznik do nauki języka Java (ang.) http://docs.oracle.com/javase/tutorial/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Laura Lemay, Rogers Cadenhead, "Java 2 dla każdego", SAMS Publishing, Wydawnictwo Helion, Gliwice 2001
- Steve Potts, "Java w zadaniach", Wydawnictwo Robomatic, Wrocław 2001
- Krzysztof Walczak, "JAVA Nauka programowania dla początkujących", Wydawnictwo W &amp; W, Warszawa 2002
- Rogers Cadenhead, "Poznaj Java 2 w 24 godziny", Wydawnictwo Infoland,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ZA_W1: </w:t>
      </w:r>
    </w:p>
    <w:p>
      <w:pPr/>
      <w:r>
        <w:rPr/>
        <w:t xml:space="preserve">zna język opisu stron internetowych HTML i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ZA_W2: </w:t>
      </w:r>
    </w:p>
    <w:p>
      <w:pPr/>
      <w:r>
        <w:rPr/>
        <w:t xml:space="preserve">zna platformę .NET, technologie ASP.NET i ADO.NET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ZA_W3: </w:t>
      </w:r>
    </w:p>
    <w:p>
      <w:pPr/>
      <w:r>
        <w:rPr/>
        <w:t xml:space="preserve">Zna technologię Google Web Toolkit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ZA_U1: </w:t>
      </w:r>
    </w:p>
    <w:p>
      <w:pPr/>
      <w:r>
        <w:rPr/>
        <w:t xml:space="preserve">potrafi tworzyć aplikacje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ZA_U2: </w:t>
      </w:r>
    </w:p>
    <w:p>
      <w:pPr/>
      <w:r>
        <w:rPr/>
        <w:t xml:space="preserve">potrafi tworzyć aplikacje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ZA_U3: </w:t>
      </w:r>
    </w:p>
    <w:p>
      <w:pPr/>
      <w:r>
        <w:rPr/>
        <w:t xml:space="preserve">potrafi tworzyć aplikacje internetowe w oparciu o technologię Google Web Toolkit.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ZA_K1: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p>
      <w:pPr>
        <w:keepNext w:val="1"/>
        <w:spacing w:after="10"/>
      </w:pPr>
      <w:r>
        <w:rPr>
          <w:b/>
          <w:bCs/>
        </w:rPr>
        <w:t xml:space="preserve">Efekt ZA_K2: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2026-06-12T05:33:29+02:00</dcterms:created>
  <dcterms:modified xsi:type="dcterms:W3CDTF">2026-06-12T05:33:29+02:00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