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elektronika/ Electrical Engineering and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Władziński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i kolokwium zaliczeniowe - 15 godz., laboratorium - 15 godz., przygotowanie do kolokwium, laboratoriów - 15 godz., wykonanie sprawozdań z laboratorium - 15 godz., razem: 60 godz. (2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i kolokwium - 15 godz., laboratorium - 15 godz., razem: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- 15 godz., przygotowanie do laboratorium i wykonanie sprawozdań - 25 godz., razem: 40 godz = 1,3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 i informatyka z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przedmiotów elektrycznych: elektrotechniki, elektroniki i techniki mikro-procesorowej, miernictwa i sterowania, A szczególnie pokazanie metod pomiarowych i symulacyjnych obwodów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elektrostatyki i elektromagnetyzmu. Obwody elektryczne prądu stałego i przemiennego. Moc i energia w obwodach jednofazowych i trójfazowych. Transformator. Maszyny: szeregowa i bocznikowa prądu stałego oraz asynchroniczna i synchroniczna prądu przemiennego. Silniki elektryczne. Struktura i projektowanie napędu elektrycznego. Przyrządy półprzewodnikowe. Elementy bezzłączowe, diody, tranzystory, wzmacniacze mocy, wzmacniacze operacyjne w układach liniowych i nieliniowych. Sposoby wytwarzania drgań elektrycznych,generatory. Układy prostownikowe i zasilające. Stabilizowane zasilacze parametryczne, kompensacyjne i impulsowe. Układy dwustanowe i cyfrowe. Arytmetyka cyfrowa i funkcje logiczne. Wybrane półprzewodnikowe układy cyfrowe. Schematy blokowe i architektura mikrokomputerów. Elementy techniki mikroprocesorowej. Zastosowania materiałów w elektrotechnice i elektronice.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w czasie wykonywania ćwiczeń laboratoryjnych na podstawie kolokwiów sprawdzających, sprawozdań. Na końcu semestru zaliczanie pisemne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U. Tietze,Ch.Schenk „Układy półprzewodnikowe”; WNT W-wa 2009. 
2. M. Rusek,J.Pasierbiński „Elementy i układy elektroniczne w pytaniach i odpowiedziach”; WNT 2006. 
3. K. Janiszowski,A.Syrzycki „Elektrotechnika”; skrypt WPW 1994. 
4. W. Solnica „Miernictwo elektroniczne”; skrypt WPW 1990. 
5. Praca zbiorowa „Ćwiczenia laboratoryjne z elektroniki dla studentów Wydz. MP” skrypt WPW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EE_W1: </w:t>
      </w:r>
    </w:p>
    <w:p>
      <w:pPr/>
      <w:r>
        <w:rPr/>
        <w:t xml:space="preserve">Posiada wiedzę z podstaw elektrotechniki, elektroniki i techniki mikro-procesorowej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EE_W2: </w:t>
      </w:r>
    </w:p>
    <w:p>
      <w:pPr/>
      <w:r>
        <w:rPr/>
        <w:t xml:space="preserve">Zna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EE_W3: </w:t>
      </w:r>
    </w:p>
    <w:p>
      <w:pPr/>
      <w:r>
        <w:rPr/>
        <w:t xml:space="preserve">Posiada wiedzę z zakresu miernictwa 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EE_W4: </w:t>
      </w:r>
    </w:p>
    <w:p>
      <w:pPr/>
      <w:r>
        <w:rPr/>
        <w:t xml:space="preserve">Zna schematy blokowe i architekturę mikrokomputerów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EE_U1: </w:t>
      </w:r>
    </w:p>
    <w:p>
      <w:pPr/>
      <w:r>
        <w:rPr/>
        <w:t xml:space="preserve">Umie konstruować obwody elektryczne i projektować napędy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EE_U2: </w:t>
      </w:r>
    </w:p>
    <w:p>
      <w:pPr/>
      <w:r>
        <w:rPr/>
        <w:t xml:space="preserve">Potrafi zastosować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EE_U3: </w:t>
      </w:r>
    </w:p>
    <w:p>
      <w:pPr/>
      <w:r>
        <w:rPr/>
        <w:t xml:space="preserve">Potrafi dobrać materiał na zastosowania w elektrotechnice i elektronice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EE_U4: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EE_U5: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2025-04-16T03:51:11+02:00</dcterms:created>
  <dcterms:modified xsi:type="dcterms:W3CDTF">2025-04-16T03:51:11+02:00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