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kontrola systemu zarządzania ryzykiem, bezpieczeństwem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kons. grupowe + 10h kons. indywidualne + 10h zapoznanie się ze wskazana literaturą + 10h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
15h ćwiczenia + 10h kons. grupowe + 10h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kons. grupowe + 10h kons. indywidualne + 10h zapoznanie się ze wskazana literaturą + 10h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zaplanować i przeprowadzić działania związane z audytem systemu zarządzania ryzykiem. W szczególności zaplanować i skontrolować działania związane z opracowaniem i wdrożeniem PCD.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Inicjowanie audytu: audytor wiodący, zespół audytujący, cele i zakres oraz kryteria i wykonalność audytu. 
2.	Planu audytu, zadania członków zespołu audytującego, sposoby komunikacji. 
3.	Przegląd dokumentacji PCD.
4.	Rola i odpowiedzialność przewodników i obserwatorów. 
5.	Działania audytowe, raport z audytu, zakończenie audyt. 
6.	Działania poaudytowe. 
7.	Poprawa wybranych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Raporty z ćwiczeń
2. Ocena sumatywna: Średnia arytmetyczna z raportów ćwiczeniowych na skali 2,0; 3,0; 3,5; 4,0; 4,5;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Winiarska, K., 2019. Audyt wewnętrzny: teoria i zastosowanie, Warszawa: Difin.
2.	Przybylska, J., 2018. Audyt wewnętrzny w sektorze publicznym, Warszawa: CeDeWu
3.	Skoczylas-Tworek, A., 2014. Audyt we współczesnej go-spodarce rynkowej. Łódź: Wyd. Uniwersytetu łódzkiego 
Uzupełniająca:
4.	Kaczmarek T., Ćwiek G., 2009, Ryzyko kryzysu a ciągłość działania, Warszawa: Difin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 : </w:t>
      </w:r>
    </w:p>
    <w:p>
      <w:pPr/>
      <w:r>
        <w:rPr/>
        <w:t xml:space="preserve">Student ma uporządkowaną i podbudowaną teore-tycznie wiedzę obejmującą kluczowe zagadnienia związane z wdrażaniem systemu zarzadzania ryzykiem w szczególności elementów związanych z PCD.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założeń PCD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 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2026-10-15T02:40:54+02:00</dcterms:created>
  <dcterms:modified xsi:type="dcterms:W3CDTF">2026-10-15T02:40:54+02:00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